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EB" w:rsidRDefault="00D902EB" w:rsidP="00A56E3C">
      <w:pPr>
        <w:spacing w:after="0"/>
        <w:jc w:val="both"/>
        <w:rPr>
          <w:rFonts w:cs="Calibri"/>
          <w:b/>
          <w:color w:val="000000"/>
        </w:rPr>
      </w:pPr>
    </w:p>
    <w:p w:rsidR="00D902EB" w:rsidRDefault="00D902EB" w:rsidP="00D902EB">
      <w:pPr>
        <w:jc w:val="right"/>
        <w:rPr>
          <w:rFonts w:cs="Calibri"/>
        </w:rPr>
      </w:pPr>
      <w:r>
        <w:rPr>
          <w:rFonts w:cs="Calibri"/>
        </w:rPr>
        <w:t>Załącznik nr 1 do  Uchwały nr 1/24/25 Rady Pedagogicznej Przedszkola nr 2 w Skierniewicach</w:t>
      </w:r>
    </w:p>
    <w:p w:rsidR="00D902EB" w:rsidRDefault="00D902EB" w:rsidP="00D902EB">
      <w:pPr>
        <w:jc w:val="right"/>
        <w:rPr>
          <w:rFonts w:cs="Calibri"/>
        </w:rPr>
      </w:pPr>
    </w:p>
    <w:p w:rsidR="00D902EB" w:rsidRDefault="00D902EB" w:rsidP="00D902EB">
      <w:pPr>
        <w:jc w:val="right"/>
        <w:rPr>
          <w:rFonts w:cs="Calibri"/>
        </w:rPr>
      </w:pPr>
    </w:p>
    <w:p w:rsidR="00D902EB" w:rsidRDefault="00D902EB" w:rsidP="00D902EB">
      <w:pPr>
        <w:jc w:val="right"/>
        <w:rPr>
          <w:rFonts w:cs="Calibri"/>
        </w:rPr>
      </w:pPr>
    </w:p>
    <w:p w:rsidR="00D902EB" w:rsidRDefault="00D902EB" w:rsidP="00D902EB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>Roczny plan pracy</w:t>
      </w:r>
    </w:p>
    <w:p w:rsidR="00D902EB" w:rsidRDefault="00D902EB" w:rsidP="00D902EB">
      <w:pPr>
        <w:jc w:val="center"/>
        <w:rPr>
          <w:rFonts w:ascii="Times New Roman" w:hAnsi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>Przedszkola nr 2</w:t>
      </w:r>
    </w:p>
    <w:p w:rsidR="00D902EB" w:rsidRDefault="00D902EB" w:rsidP="00D902EB">
      <w:pPr>
        <w:jc w:val="center"/>
        <w:rPr>
          <w:rFonts w:ascii="Times New Roman" w:hAnsi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>w Skierniewicach</w:t>
      </w:r>
    </w:p>
    <w:p w:rsidR="00D902EB" w:rsidRDefault="00D902EB" w:rsidP="00D902EB">
      <w:pPr>
        <w:jc w:val="center"/>
        <w:rPr>
          <w:rFonts w:ascii="Times New Roman" w:hAnsi="Times New Roman"/>
          <w:b/>
          <w:sz w:val="100"/>
          <w:szCs w:val="100"/>
        </w:rPr>
      </w:pPr>
      <w:r>
        <w:rPr>
          <w:rFonts w:ascii="Times New Roman" w:hAnsi="Times New Roman"/>
          <w:b/>
          <w:sz w:val="100"/>
          <w:szCs w:val="100"/>
        </w:rPr>
        <w:t>w roku szkolnym 2024/2025</w:t>
      </w:r>
    </w:p>
    <w:p w:rsidR="00D902EB" w:rsidRDefault="00D902EB" w:rsidP="00A56E3C">
      <w:pPr>
        <w:spacing w:after="0"/>
        <w:jc w:val="both"/>
        <w:rPr>
          <w:rFonts w:cs="Calibri"/>
          <w:b/>
          <w:color w:val="000000"/>
        </w:rPr>
      </w:pPr>
    </w:p>
    <w:p w:rsidR="00D902EB" w:rsidRDefault="00D902EB" w:rsidP="00A56E3C">
      <w:pPr>
        <w:spacing w:after="0"/>
        <w:jc w:val="both"/>
        <w:rPr>
          <w:rFonts w:cs="Calibri"/>
          <w:b/>
          <w:color w:val="000000"/>
        </w:rPr>
      </w:pPr>
    </w:p>
    <w:p w:rsidR="00A56E3C" w:rsidRDefault="00A56E3C" w:rsidP="00A56E3C">
      <w:pPr>
        <w:spacing w:after="0"/>
        <w:jc w:val="both"/>
        <w:rPr>
          <w:rFonts w:cs="Calibri"/>
          <w:b/>
          <w:color w:val="FF0000"/>
        </w:rPr>
      </w:pPr>
      <w:r>
        <w:rPr>
          <w:rFonts w:cs="Calibri"/>
          <w:b/>
          <w:color w:val="000000"/>
        </w:rPr>
        <w:lastRenderedPageBreak/>
        <w:t>Roczny plan pracy Publicznego Przedszkola nr 2 w Skierniewicach</w:t>
      </w:r>
      <w:r w:rsidR="00D902EB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w roku szkolnym </w:t>
      </w:r>
      <w:r>
        <w:rPr>
          <w:rFonts w:cs="Calibri"/>
          <w:b/>
        </w:rPr>
        <w:t>2024/2025</w:t>
      </w:r>
    </w:p>
    <w:p w:rsidR="00A56E3C" w:rsidRDefault="00A56E3C" w:rsidP="00A56E3C">
      <w:pPr>
        <w:spacing w:after="0"/>
        <w:jc w:val="both"/>
        <w:rPr>
          <w:rFonts w:cs="Calibri"/>
          <w:b/>
          <w:bCs/>
          <w:color w:val="000000"/>
        </w:rPr>
      </w:pPr>
    </w:p>
    <w:p w:rsidR="00A56E3C" w:rsidRDefault="00A56E3C" w:rsidP="00A56E3C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  <w:color w:val="000000"/>
        </w:rPr>
        <w:t xml:space="preserve">Roczny plan pracy przedszkola powstał w </w:t>
      </w:r>
      <w:r>
        <w:rPr>
          <w:rFonts w:cs="Calibri"/>
          <w:b/>
          <w:bCs/>
        </w:rPr>
        <w:t>oparciu o wnioski ze sprawowanego nadzoru pedagogicznego w roku szkolnym 2023/2024 oraz w oparciu                 o kierunki polityki oświatowej państwa na rok szkolny 2024/2025.</w:t>
      </w:r>
    </w:p>
    <w:p w:rsidR="00A56E3C" w:rsidRDefault="00A56E3C" w:rsidP="00A56E3C">
      <w:pPr>
        <w:spacing w:after="0"/>
        <w:jc w:val="both"/>
        <w:rPr>
          <w:rFonts w:cs="Calibri"/>
          <w:b/>
          <w:bCs/>
        </w:rPr>
      </w:pPr>
    </w:p>
    <w:p w:rsidR="00A56E3C" w:rsidRDefault="00A56E3C" w:rsidP="00A56E3C">
      <w:pPr>
        <w:widowControl w:val="0"/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>Podstawa prawna</w:t>
      </w:r>
      <w:r>
        <w:rPr>
          <w:rFonts w:eastAsia="Times New Roman" w:cs="Calibri"/>
        </w:rPr>
        <w:t>: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ustawa z dnia 14 grudnia 2016 r. – Prawo oświatowe (t.j. Dz.U. z 2024 r. poz. </w:t>
      </w:r>
      <w:r>
        <w:rPr>
          <w:rFonts w:cs="Calibri"/>
        </w:rPr>
        <w:t>737</w:t>
      </w:r>
      <w:r>
        <w:rPr>
          <w:rFonts w:eastAsia="Times New Roman" w:cs="Calibri"/>
        </w:rPr>
        <w:t>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Calibri" w:cs="Calibri"/>
          <w:lang w:eastAsia="en-US"/>
        </w:rPr>
      </w:pPr>
      <w:r>
        <w:rPr>
          <w:rFonts w:cs="Calibri"/>
        </w:rPr>
        <w:t>ustawa z dnia 26 stycznia 1982 r. – Karta Nauczyciela (t.j. Dz.U. z 2024 r. poz. 986),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</w:rPr>
      </w:pPr>
      <w:r>
        <w:rPr>
          <w:rFonts w:cs="Calibri"/>
        </w:rPr>
        <w:t>rozporządzenie Ministra Edukacji Narodowej z dnia 25 sierpnia 2017 r. w sprawie nadzoru pedagogicznego (t.j. Dz.U. z 2024 r. poz. 15),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Times New Roman" w:cs="Calibri"/>
        </w:rPr>
      </w:pPr>
      <w:r>
        <w:rPr>
          <w:rFonts w:cs="Calibri"/>
        </w:rPr>
        <w:t>rozporządzenie Ministra Edukacji Narodowej z dnia 11 sierpnia 2017 r. w sprawie wymagań wobec szkół i placówek (t.j. Dz.U. z 2020 r. poz. 2198),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rFonts w:eastAsia="Times New Roman" w:cs="Calibri"/>
          <w:iCs/>
        </w:rPr>
        <w:t>(Dz.U. z 2017 r. poz. 356 ze zm.),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Times New Roman" w:cs="Calibri"/>
        </w:rPr>
      </w:pPr>
      <w:r>
        <w:rPr>
          <w:rFonts w:eastAsia="+mn-ea" w:cs="Calibri"/>
        </w:rPr>
        <w:t xml:space="preserve">rozporządzenie Ministra Edukacji Narodowej z </w:t>
      </w:r>
      <w:r>
        <w:rPr>
          <w:rFonts w:eastAsia="+mn-ea" w:cs="Calibri"/>
          <w:bCs/>
        </w:rPr>
        <w:t>dnia 25 sierpnia 2017 r. w sprawie sposobu prowadzenia przez publiczne przedszkola, szkoły                          i placówki dokumentacji przebiegu nauczania, działalności wychowawczej i opiekuńczej oraz rodzajów tej dokumentacji</w:t>
      </w:r>
      <w:r>
        <w:rPr>
          <w:rFonts w:eastAsia="+mn-ea" w:cs="Calibri"/>
        </w:rPr>
        <w:t>(t.j. Dz.U. z 2024 r. poz. 50),</w:t>
      </w:r>
    </w:p>
    <w:p w:rsidR="00A56E3C" w:rsidRDefault="00A56E3C" w:rsidP="00A56E3C">
      <w:pPr>
        <w:widowControl w:val="0"/>
        <w:numPr>
          <w:ilvl w:val="0"/>
          <w:numId w:val="1"/>
        </w:numPr>
        <w:suppressAutoHyphens/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+mn-ea" w:cs="Calibri"/>
        </w:rPr>
        <w:t>statut przedszkola.</w:t>
      </w:r>
    </w:p>
    <w:p w:rsidR="00A56E3C" w:rsidRDefault="00A56E3C" w:rsidP="00A56E3C">
      <w:pPr>
        <w:widowControl w:val="0"/>
        <w:suppressAutoHyphens/>
        <w:spacing w:after="0"/>
        <w:jc w:val="both"/>
        <w:rPr>
          <w:rFonts w:eastAsia="Times New Roman" w:cs="Calibri"/>
          <w:b/>
        </w:rPr>
      </w:pPr>
    </w:p>
    <w:p w:rsidR="00A56E3C" w:rsidRDefault="00A56E3C" w:rsidP="00A56E3C">
      <w:pPr>
        <w:spacing w:after="0"/>
        <w:jc w:val="both"/>
        <w:rPr>
          <w:rFonts w:eastAsia="Calibri" w:cs="Calibri"/>
          <w:b/>
          <w:bCs/>
          <w:lang w:eastAsia="en-US"/>
        </w:rPr>
      </w:pPr>
      <w:r>
        <w:rPr>
          <w:rFonts w:cs="Calibri"/>
          <w:b/>
          <w:bCs/>
        </w:rPr>
        <w:t>Zawartość planu: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  <w:bCs/>
          <w:color w:val="000000"/>
        </w:rPr>
        <w:t>Priorytety i podstawowe cele</w:t>
      </w:r>
      <w:r>
        <w:rPr>
          <w:rFonts w:eastAsia="Times New Roman" w:cs="Calibri"/>
          <w:color w:val="000000"/>
        </w:rPr>
        <w:t xml:space="preserve"> przedszkola na rok </w:t>
      </w:r>
      <w:r>
        <w:rPr>
          <w:rFonts w:eastAsia="Times New Roman" w:cs="Calibri"/>
        </w:rPr>
        <w:t>szkolny 2024/2025.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  <w:bCs/>
        </w:rPr>
        <w:t>Diagnoza pracy przedszkola na dzień 31 sierpnia 2024 r.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bCs/>
          <w:color w:val="000000"/>
          <w:bdr w:val="none" w:sz="0" w:space="0" w:color="auto" w:frame="1"/>
        </w:rPr>
        <w:t>Realizacja zamierzeń – zakres działań prowadzących do uzyskania spodziewanych efektów.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bCs/>
          <w:color w:val="000000"/>
          <w:bdr w:val="none" w:sz="0" w:space="0" w:color="auto" w:frame="1"/>
        </w:rPr>
        <w:t>Spodziewane efekty.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  <w:color w:val="000000"/>
        </w:rPr>
        <w:t xml:space="preserve">Obszary działalności przedszkola – realizacja zamierzeń w roku </w:t>
      </w:r>
      <w:r>
        <w:rPr>
          <w:rFonts w:eastAsia="Times New Roman" w:cs="Calibri"/>
        </w:rPr>
        <w:t>szkolnym 2024/2025.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>Kalendarz imprez i uroczystości w roku szkolnym 2024/2025.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Przydział zadań dodatkowych oraz zajęć prowadzonych przez nauczycieli rozwijających zainteresowania i uzdolnienia dzieci.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Zespoły zadaniowe nauczycieli.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Plan współpracy z rodzicami.</w:t>
      </w:r>
    </w:p>
    <w:p w:rsidR="00A56E3C" w:rsidRDefault="00A56E3C" w:rsidP="00A56E3C">
      <w:pPr>
        <w:numPr>
          <w:ilvl w:val="0"/>
          <w:numId w:val="2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>Terminarz zebrań rady pedagogicznej.</w:t>
      </w:r>
    </w:p>
    <w:p w:rsidR="00A56E3C" w:rsidRDefault="00A56E3C" w:rsidP="00A56E3C">
      <w:pPr>
        <w:numPr>
          <w:ilvl w:val="0"/>
          <w:numId w:val="3"/>
        </w:numPr>
        <w:spacing w:after="0"/>
        <w:ind w:left="357" w:hanging="357"/>
        <w:jc w:val="both"/>
        <w:rPr>
          <w:rFonts w:eastAsia="Calibri" w:cs="Calibri"/>
          <w:b/>
          <w:lang w:eastAsia="en-US"/>
        </w:rPr>
      </w:pPr>
      <w:r>
        <w:rPr>
          <w:rFonts w:cs="Calibri"/>
          <w:b/>
          <w:bCs/>
        </w:rPr>
        <w:lastRenderedPageBreak/>
        <w:t xml:space="preserve">Priorytety przedszkola na rok szkolny </w:t>
      </w:r>
      <w:r>
        <w:rPr>
          <w:rFonts w:cs="Calibri"/>
          <w:b/>
        </w:rPr>
        <w:t>2024/2025:</w:t>
      </w:r>
    </w:p>
    <w:p w:rsidR="00A56E3C" w:rsidRDefault="00A56E3C" w:rsidP="00A56E3C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A56E3C" w:rsidTr="00A56E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9" w:rsidRDefault="009F66C9" w:rsidP="009F66C9">
            <w:pPr>
              <w:spacing w:after="0"/>
              <w:jc w:val="both"/>
              <w:rPr>
                <w:rFonts w:cs="Calibri"/>
              </w:rPr>
            </w:pPr>
          </w:p>
          <w:p w:rsidR="00E01167" w:rsidRDefault="00E01167" w:rsidP="00E01167">
            <w:pPr>
              <w:numPr>
                <w:ilvl w:val="0"/>
                <w:numId w:val="4"/>
              </w:num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W</w:t>
            </w:r>
            <w:r w:rsidR="00A56E3C">
              <w:rPr>
                <w:rFonts w:cs="Calibri"/>
              </w:rPr>
              <w:t>spieranie rozwoju umiejętności zawodowych oraz umiejętności uczenia się przez całe życie poprzez wzmocnienie współpracy szkół i placówek                      z pracodawcami oraz z instytucjami regionalnymi.</w:t>
            </w:r>
          </w:p>
          <w:p w:rsidR="00E01167" w:rsidRDefault="00E01167" w:rsidP="00E01167">
            <w:pPr>
              <w:numPr>
                <w:ilvl w:val="0"/>
                <w:numId w:val="4"/>
              </w:num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E01167">
              <w:rPr>
                <w:rFonts w:eastAsia="Times New Roman" w:cstheme="minorHAnsi"/>
                <w:color w:val="1B1B1B"/>
              </w:rPr>
              <w:t>Edukacja prozdrowotna w szkole - kształtowanie zachowań służących zdrowiu, rozwijanie sprawności fizycznej i nawyku aktywności ruchowej, nauka udzielania pierwszej pomocy.</w:t>
            </w:r>
          </w:p>
          <w:p w:rsidR="00E01167" w:rsidRDefault="00E01167" w:rsidP="00E01167">
            <w:pPr>
              <w:numPr>
                <w:ilvl w:val="0"/>
                <w:numId w:val="4"/>
              </w:num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E01167">
              <w:rPr>
                <w:rFonts w:eastAsia="Times New Roman" w:cstheme="minorHAnsi"/>
                <w:color w:val="1B1B1B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 w:rsidR="00A56E3C" w:rsidRPr="0046400E" w:rsidRDefault="00E01167" w:rsidP="0046400E">
            <w:pPr>
              <w:numPr>
                <w:ilvl w:val="0"/>
                <w:numId w:val="4"/>
              </w:num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E01167">
              <w:rPr>
                <w:rFonts w:cstheme="minorHAnsi"/>
                <w:color w:val="1B1B1B"/>
                <w:shd w:val="clear" w:color="auto" w:fill="FFFFFF"/>
              </w:rPr>
              <w:t>Szkoła miejscem edukacji obywatelskiej, kształtowania postaw społecznych i patriotycznych, odpowiedzialności za  region i ojczyznę.</w:t>
            </w:r>
          </w:p>
          <w:p w:rsidR="009F66C9" w:rsidRDefault="009F66C9" w:rsidP="00DD71F2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/>
          <w:bCs/>
          <w:lang w:eastAsia="en-US"/>
        </w:rPr>
      </w:pPr>
    </w:p>
    <w:p w:rsidR="00A56E3C" w:rsidRDefault="00A56E3C" w:rsidP="0046400E">
      <w:pPr>
        <w:numPr>
          <w:ilvl w:val="0"/>
          <w:numId w:val="3"/>
        </w:numPr>
        <w:spacing w:after="0"/>
        <w:ind w:left="426" w:hanging="426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Diagnoza pracy przedszkola na dzień 31 sierpnia 2024 r.</w:t>
      </w:r>
    </w:p>
    <w:p w:rsidR="00A56E3C" w:rsidRDefault="00A56E3C" w:rsidP="00A56E3C">
      <w:pPr>
        <w:spacing w:after="0"/>
        <w:jc w:val="both"/>
        <w:rPr>
          <w:rFonts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A56E3C" w:rsidTr="00A56E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Praca przedszkola w nadchodzącym roku szkolnym powinna skupiać się np. na:</w:t>
            </w:r>
          </w:p>
          <w:p w:rsidR="00A56E3C" w:rsidRDefault="00A56E3C" w:rsidP="009F66C9">
            <w:pPr>
              <w:numPr>
                <w:ilvl w:val="0"/>
                <w:numId w:val="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rozwijaniu umiejętności myślenia</w:t>
            </w:r>
            <w:r w:rsidR="00AC7984">
              <w:rPr>
                <w:rFonts w:cs="Calibri"/>
              </w:rPr>
              <w:t xml:space="preserve"> analitycznego</w:t>
            </w:r>
            <w:r>
              <w:rPr>
                <w:rFonts w:cs="Calibri"/>
              </w:rPr>
              <w:t xml:space="preserve"> (czyli procesu umysłowego polegającego na wnioskowaniu, wyobrażaniu sobie, kreatywnym rozwiązywaniu problemów), posługiwania się nowoczesnymi technologiami informacyjno-komunikacyjnymi i umiejętnościami matematycznymi</w:t>
            </w:r>
            <w:r w:rsidR="00A25CF3"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 xml:space="preserve"> w życiu codziennym,</w:t>
            </w:r>
          </w:p>
          <w:p w:rsidR="00A56E3C" w:rsidRDefault="00A56E3C" w:rsidP="009F66C9">
            <w:pPr>
              <w:numPr>
                <w:ilvl w:val="0"/>
                <w:numId w:val="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organizacji procesu edukacyjno-wychowawczego ukierunkowanego na działania kształtujące u dzieci nawyk dbania o zdrowie i bezpieczeństwo, podejmowaniu działań zwiększających poziom wiedzy rodziców o problemach związanych z bezpieczeństwem dzieci i zdrowiem w tym zdrowym żywieniem,</w:t>
            </w:r>
          </w:p>
          <w:p w:rsidR="00AC7984" w:rsidRDefault="00A25CF3" w:rsidP="009F66C9">
            <w:pPr>
              <w:numPr>
                <w:ilvl w:val="0"/>
                <w:numId w:val="5"/>
              </w:numPr>
              <w:spacing w:after="0"/>
              <w:jc w:val="both"/>
              <w:rPr>
                <w:rFonts w:cs="Calibri"/>
              </w:rPr>
            </w:pPr>
            <w:r w:rsidRPr="00FA6C4A">
              <w:t>nabywaniu</w:t>
            </w:r>
            <w:r w:rsidR="00AC7984">
              <w:t xml:space="preserve"> przez dzieci wiedzy w zakresie edukacji obywatelskiej, wykształtowanie postawy społecznej i patriotycznej, podniesienie więzi z własnym krajem i rodziną,</w:t>
            </w:r>
          </w:p>
          <w:p w:rsidR="00B95F40" w:rsidRPr="008A5B42" w:rsidRDefault="00A56E3C" w:rsidP="008A5B42">
            <w:pPr>
              <w:numPr>
                <w:ilvl w:val="0"/>
                <w:numId w:val="6"/>
              </w:num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organizacji procesu edukacyjnego, w którym rozwijane są umiejętności zawodowe dzieci i uczenie się przez całe życie, poprzez wzmocnienie współpracy szkół i placówek z pracodawcami oraz z instytucjami regionalnymi.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lang w:eastAsia="en-US"/>
        </w:rPr>
      </w:pPr>
    </w:p>
    <w:p w:rsidR="00E01167" w:rsidRDefault="00E01167" w:rsidP="00E01167">
      <w:pPr>
        <w:spacing w:after="0"/>
        <w:ind w:left="357"/>
        <w:jc w:val="both"/>
        <w:rPr>
          <w:rFonts w:cs="Calibri"/>
          <w:b/>
        </w:rPr>
      </w:pPr>
    </w:p>
    <w:p w:rsidR="0046400E" w:rsidRPr="00E01167" w:rsidRDefault="0046400E" w:rsidP="00E01167">
      <w:pPr>
        <w:spacing w:after="0"/>
        <w:ind w:left="357"/>
        <w:jc w:val="both"/>
        <w:rPr>
          <w:rFonts w:cs="Calibri"/>
          <w:b/>
        </w:rPr>
      </w:pPr>
    </w:p>
    <w:p w:rsidR="00E01167" w:rsidRPr="00E01167" w:rsidRDefault="00E01167" w:rsidP="00E01167">
      <w:pPr>
        <w:spacing w:after="0"/>
        <w:ind w:left="357"/>
        <w:jc w:val="both"/>
        <w:rPr>
          <w:rFonts w:cs="Calibri"/>
          <w:b/>
        </w:rPr>
      </w:pPr>
    </w:p>
    <w:p w:rsidR="00A56E3C" w:rsidRDefault="00A56E3C" w:rsidP="00A56E3C">
      <w:pPr>
        <w:numPr>
          <w:ilvl w:val="0"/>
          <w:numId w:val="3"/>
        </w:numPr>
        <w:spacing w:after="0"/>
        <w:ind w:left="357" w:hanging="357"/>
        <w:jc w:val="both"/>
        <w:rPr>
          <w:rFonts w:cs="Calibri"/>
          <w:b/>
        </w:rPr>
      </w:pPr>
      <w:r>
        <w:rPr>
          <w:rFonts w:cs="Calibri"/>
          <w:b/>
          <w:bCs/>
          <w:bdr w:val="none" w:sz="0" w:space="0" w:color="auto" w:frame="1"/>
        </w:rPr>
        <w:lastRenderedPageBreak/>
        <w:t>Realizacja zamierzeń – planowane działania prowadzące do uzyskania spodziewanych efektów:</w:t>
      </w:r>
    </w:p>
    <w:p w:rsidR="00A56E3C" w:rsidRDefault="00A56E3C" w:rsidP="00A56E3C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A56E3C" w:rsidTr="00A56E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</w:rPr>
              <w:t xml:space="preserve">Nauczyciele organizują przestrzeń edukacyjną, która sprzyja </w:t>
            </w:r>
            <w:r>
              <w:rPr>
                <w:rFonts w:cs="Calibri"/>
                <w:b/>
                <w:bCs/>
              </w:rPr>
              <w:t>rozwijaniu umiejętności myślenia analitycznego i umiejętności matematycznych poprzez:</w:t>
            </w:r>
          </w:p>
          <w:p w:rsidR="00A56E3C" w:rsidRDefault="00A56E3C" w:rsidP="009F66C9">
            <w:pPr>
              <w:numPr>
                <w:ilvl w:val="0"/>
                <w:numId w:val="7"/>
              </w:num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Organizowanie przestrzeni edukacyjnej, która sprzyja rozwijaniu umiejętności myślenia analitycznego i umiejętności matematycznych w tym poprzez wykorzystanie narzędzi technologii informacyjno-komunikacyjnych</w:t>
            </w:r>
            <w:r w:rsidR="00F14734">
              <w:rPr>
                <w:rFonts w:cs="Calibri"/>
                <w:b/>
              </w:rPr>
              <w:t>: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analiza treści podstawy programowej w zakresie rozwijania umiejętności myślenia analitycznego i umiejętności matematycznych dzieci,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organizowanie przestrzeni edukacyjnej sprzyjającej rozwijaniu umiejętności myślenia rozumianego jako proces umysłowy polegający na wnioskowaniu, wyobrażaniu sobie, kreatywnym rozwiązywaniu problemów, posługiwaniu się umiejętnościami matematycznymi w życiu codziennym,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planowanie i organizowanie zajęć służących </w:t>
            </w:r>
            <w:r>
              <w:rPr>
                <w:rFonts w:cs="Calibri"/>
                <w:bCs/>
              </w:rPr>
              <w:t>rozwijaniu umiejętności myślenia analitycznego i umiejętności matematycznych w codziennym życiu                  z wykorzystaniem aktywizujących metod pracy,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wykorzystanie różnorodnych form, metod i środków wspomagających rozwój </w:t>
            </w:r>
            <w:r>
              <w:rPr>
                <w:rFonts w:cs="Calibri"/>
                <w:bCs/>
              </w:rPr>
              <w:t>umiejętności matematycznych i myślenia analitycznego,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wykorzystanie autorskich programów oraz środków dydaktycznych (w tym narzędzi TIK) do rozwijania </w:t>
            </w:r>
            <w:r>
              <w:rPr>
                <w:rFonts w:cs="Calibri"/>
                <w:bCs/>
              </w:rPr>
              <w:t>umiejętności myślenia analitycznego                           i umiejętności,</w:t>
            </w:r>
          </w:p>
          <w:p w:rsidR="00A56E3C" w:rsidRDefault="00A56E3C" w:rsidP="009F66C9">
            <w:pPr>
              <w:numPr>
                <w:ilvl w:val="1"/>
                <w:numId w:val="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organizowanie różnorodnych form współpracy ze środowiskiem lokalnym i z rodzicami wspomagających </w:t>
            </w:r>
            <w:r>
              <w:rPr>
                <w:rFonts w:cs="Calibri"/>
                <w:bCs/>
              </w:rPr>
              <w:t>rozwój umiejętności myślenia analitycznego i umiejętności matematycznych w codziennym życiu</w:t>
            </w:r>
            <w:r>
              <w:rPr>
                <w:rFonts w:cs="Calibri"/>
              </w:rPr>
              <w:t>,</w:t>
            </w:r>
          </w:p>
          <w:p w:rsidR="00F14734" w:rsidRPr="0046400E" w:rsidRDefault="00F14734" w:rsidP="0046400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cs="Calibri"/>
                <w:b/>
                <w:bCs/>
              </w:rPr>
            </w:pPr>
            <w:r w:rsidRPr="0046400E">
              <w:rPr>
                <w:rFonts w:cs="Calibri"/>
                <w:b/>
              </w:rPr>
              <w:t xml:space="preserve">W przedszkolu </w:t>
            </w:r>
            <w:r w:rsidRPr="0046400E">
              <w:rPr>
                <w:rFonts w:cs="Calibri"/>
                <w:b/>
                <w:bCs/>
              </w:rPr>
              <w:t>organizacja procesu edukacyjno-wychowawczego ukierunkowana jest na działania kształtujące u dzieci nawyk dbania o zdrowie</w:t>
            </w:r>
            <w:r w:rsidR="00A25CF3" w:rsidRPr="0046400E">
              <w:rPr>
                <w:rFonts w:cs="Calibri"/>
                <w:b/>
                <w:bCs/>
              </w:rPr>
              <w:t xml:space="preserve">                            </w:t>
            </w:r>
            <w:r w:rsidRPr="0046400E">
              <w:rPr>
                <w:rFonts w:cs="Calibri"/>
                <w:b/>
                <w:bCs/>
              </w:rPr>
              <w:t xml:space="preserve"> i bezpieczeństwo. Podejmowane są działania zwiększające poziom wiedzy rodziców o problemach związanych z bezpieczeństwem dzieci i zdrowiem </w:t>
            </w:r>
            <w:r w:rsidR="00E342AC" w:rsidRPr="0046400E">
              <w:rPr>
                <w:rFonts w:cs="Calibri"/>
                <w:b/>
                <w:bCs/>
              </w:rPr>
              <w:t xml:space="preserve">                </w:t>
            </w:r>
            <w:r w:rsidRPr="0046400E">
              <w:rPr>
                <w:rFonts w:cs="Calibri"/>
                <w:b/>
                <w:bCs/>
              </w:rPr>
              <w:t>w tym zdrowym żywieniem</w:t>
            </w:r>
            <w:r w:rsidRPr="0046400E">
              <w:rPr>
                <w:rFonts w:cs="Calibri"/>
                <w:b/>
              </w:rPr>
              <w:t>:</w:t>
            </w:r>
          </w:p>
          <w:p w:rsidR="00E342AC" w:rsidRPr="00485042" w:rsidRDefault="00E342AC" w:rsidP="004A4701">
            <w:pPr>
              <w:pStyle w:val="NormalnyWeb"/>
              <w:numPr>
                <w:ilvl w:val="0"/>
                <w:numId w:val="36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042">
              <w:rPr>
                <w:rFonts w:asciiTheme="minorHAnsi" w:hAnsiTheme="minorHAnsi" w:cstheme="minorHAnsi"/>
                <w:sz w:val="22"/>
                <w:szCs w:val="22"/>
              </w:rPr>
              <w:t>nauczyciele tworzą warunki do podejmowania przez dzieci inicjatyw ukierunkowanych na działania kształtujące u dz</w:t>
            </w:r>
            <w:r w:rsidR="00485042">
              <w:rPr>
                <w:rFonts w:asciiTheme="minorHAnsi" w:hAnsiTheme="minorHAnsi" w:cstheme="minorHAnsi"/>
                <w:sz w:val="22"/>
                <w:szCs w:val="22"/>
              </w:rPr>
              <w:t xml:space="preserve">ieci nawyk dbania </w:t>
            </w:r>
            <w:r w:rsidRPr="00485042">
              <w:rPr>
                <w:rFonts w:asciiTheme="minorHAnsi" w:hAnsiTheme="minorHAnsi" w:cstheme="minorHAnsi"/>
                <w:sz w:val="22"/>
                <w:szCs w:val="22"/>
              </w:rPr>
              <w:t xml:space="preserve"> o zdrowie</w:t>
            </w:r>
            <w:r w:rsidR="0048504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485042">
              <w:rPr>
                <w:rFonts w:asciiTheme="minorHAnsi" w:hAnsiTheme="minorHAnsi" w:cstheme="minorHAnsi"/>
                <w:sz w:val="22"/>
                <w:szCs w:val="22"/>
              </w:rPr>
              <w:t xml:space="preserve"> i bezpieczeństwo,</w:t>
            </w:r>
          </w:p>
          <w:p w:rsidR="00E342AC" w:rsidRPr="00485042" w:rsidRDefault="00E342AC" w:rsidP="004A4701">
            <w:pPr>
              <w:pStyle w:val="Normalny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85042">
              <w:rPr>
                <w:rFonts w:asciiTheme="minorHAnsi" w:hAnsiTheme="minorHAnsi" w:cstheme="minorHAnsi"/>
                <w:sz w:val="22"/>
                <w:szCs w:val="22"/>
              </w:rPr>
              <w:t>w salach organizowane są kąciki np.: czystości, zdrowego odżywiania, aktywności fizycznej zachęcające dzieci do samodzielnych zabaw i twórczej aktywności w tym zakresie,</w:t>
            </w:r>
          </w:p>
          <w:p w:rsidR="00DF1649" w:rsidRPr="0046400E" w:rsidRDefault="00DF1649" w:rsidP="0046400E">
            <w:pPr>
              <w:pStyle w:val="Akapitzlist"/>
              <w:numPr>
                <w:ilvl w:val="0"/>
                <w:numId w:val="8"/>
              </w:numPr>
              <w:spacing w:after="0"/>
              <w:ind w:hanging="357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 w:rsidRPr="0046400E">
              <w:rPr>
                <w:rFonts w:cs="Calibri"/>
                <w:b/>
                <w:bCs/>
                <w:bdr w:val="none" w:sz="0" w:space="0" w:color="auto" w:frame="1"/>
              </w:rPr>
              <w:t>Przedszkole miejscem edukacji obywatelskiej, kształtowania postaw społecznych i patriotycznych, odpowiedzialności za region i ojczyznę. Edukacja dla bezpieczeństwa:</w:t>
            </w:r>
          </w:p>
          <w:p w:rsidR="00DF1649" w:rsidRDefault="00DF1649" w:rsidP="004A4701">
            <w:pPr>
              <w:pStyle w:val="Akapitzlist"/>
              <w:numPr>
                <w:ilvl w:val="1"/>
                <w:numId w:val="20"/>
              </w:num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analizę treści podstawy programowej w zakresie kształtowania postaw społecznych i patriotycznych u dzieci,</w:t>
            </w:r>
          </w:p>
          <w:p w:rsidR="00DF1649" w:rsidRDefault="00DF1649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planowanie i organizowanie zajęć służących </w:t>
            </w:r>
            <w:r>
              <w:rPr>
                <w:rFonts w:cs="Calibri"/>
                <w:bCs/>
              </w:rPr>
              <w:t>kształtowaniu postaw społecznych i patriotycznych z wykorzystaniem aktywizujących metod pracy,</w:t>
            </w:r>
          </w:p>
          <w:p w:rsidR="00A56E3C" w:rsidRPr="001E71A6" w:rsidRDefault="00DF1649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organizowanie różnorodnych form współpracy ze środowiskiem lokalnym i z rodzicami wspomagających </w:t>
            </w:r>
            <w:r>
              <w:rPr>
                <w:rFonts w:cs="Calibri"/>
                <w:bCs/>
              </w:rPr>
              <w:t xml:space="preserve">rozwój postaw obywatelskich </w:t>
            </w:r>
            <w:r w:rsidRPr="00DF1649">
              <w:rPr>
                <w:rFonts w:cs="Calibri"/>
                <w:bCs/>
              </w:rPr>
              <w:t>i społecznych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/>
          <w:color w:val="FF0000"/>
          <w:lang w:eastAsia="en-US"/>
        </w:rPr>
      </w:pPr>
    </w:p>
    <w:p w:rsidR="0046400E" w:rsidRPr="0046400E" w:rsidRDefault="0046400E" w:rsidP="0046400E">
      <w:pPr>
        <w:pStyle w:val="Akapitzlist"/>
        <w:tabs>
          <w:tab w:val="left" w:pos="426"/>
        </w:tabs>
        <w:spacing w:after="0"/>
        <w:ind w:left="426"/>
        <w:jc w:val="both"/>
        <w:rPr>
          <w:rFonts w:cs="Calibri"/>
          <w:b/>
        </w:rPr>
      </w:pPr>
    </w:p>
    <w:p w:rsidR="00A56E3C" w:rsidRPr="0046400E" w:rsidRDefault="00A56E3C" w:rsidP="0046400E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="Calibri"/>
          <w:b/>
        </w:rPr>
      </w:pPr>
      <w:r w:rsidRPr="0046400E">
        <w:rPr>
          <w:rFonts w:cs="Calibri"/>
          <w:b/>
          <w:bCs/>
        </w:rPr>
        <w:lastRenderedPageBreak/>
        <w:t>Spodziewane efekty</w:t>
      </w:r>
    </w:p>
    <w:p w:rsidR="00A56E3C" w:rsidRDefault="00A56E3C" w:rsidP="00A56E3C">
      <w:pPr>
        <w:spacing w:after="0"/>
        <w:jc w:val="both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A56E3C" w:rsidTr="00A56E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 w:rsidP="004A470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 przedszkolu rozwijane są umiejętności myślenia analitycznego i umiejętności matematyczne poprzez wykorzystanie narzędzi technologii informacyjno-komunikacyjnych.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Dziecko: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prezentuje umiejętności analitycznego myślenia (np.: sprawnie porównuje podobieństwa i różnice; dokonuje analizy codziennych zdarzeń i sytuacji; potrafi ocenić, co robi dobrze; wyjaśnia przyczyny; ocenia założenia),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prezentuje umiejętności matematyczne w codziennym życiu (np. podczas zakupów),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zdobywa planowane umiejętności matematyczne i myślenia analitycznego,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jest twórcze i kreatywne w zabawach organizowanych w budynku przedszkola oraz na świeżym powietrzu,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angażuje się w akcje i projekty rozwijające umiejętności matematyczne oraz myślenia analitycznego,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otrzymuje wsparcie psychologiczno-pedagogiczne adekwatnie do potrzeb i możliwości percepcyjnych, wyobrażeń i rozumowania.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Nauczyciele: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wspólnie planują działania podejmowane w przedszkolu, rozwiązują problemy i pomagają sobie nawzajem w doskonaleniu własnej pracy,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współdziałają z rodzicami w rozwijaniu umiejętności analitycznego myślenia i umiejętności matematycznych w codziennym życiu,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diagnozują i obserwują rozwój każdego dziecka,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organizują kreatywną przestrzeń edukacyjną dziecka, wykorzystując w tym celu własne kompetencje oraz umiejętności posługiwania się technologią informacyjno-komunikacyjną w procesach edukacyjnych,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skutecznie przygotowują dzieci do szkoły.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</w:p>
          <w:p w:rsidR="00A56E3C" w:rsidRDefault="00A56E3C" w:rsidP="004A470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 przedszkolu organizacja procesu edukacyjno-wychowawczego ukierunkowana jest na działania kształtujące u dzieci nawyk dbania o zdrowie              i bezpieczeństwo. Podejmowane są działania zwiększające poziom wiedzy rodziców </w:t>
            </w:r>
            <w:r>
              <w:rPr>
                <w:rFonts w:cs="Calibri"/>
                <w:b/>
                <w:bCs/>
              </w:rPr>
              <w:t>o problemach związanych z bezpieczeństwem dzieci                        i zdrowiem w tym zdrowym żywieniem</w:t>
            </w:r>
            <w:r>
              <w:rPr>
                <w:rFonts w:cs="Calibri"/>
                <w:b/>
              </w:rPr>
              <w:t>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Dziecko: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prezentuje nawyk dbania o zdrowie i bezpieczeństwo (potrafi wskazać, co jest zdrowe, a co zagraża jego życiu; spożywa posiłki z użyciem sztućców; nakrywa do stołu i sprząta po posiłku; komunikuje potrzebę ruchu, odpoczynku; uczestniczy w zabawach ruchowych; </w:t>
            </w:r>
            <w:r>
              <w:rPr>
                <w:rFonts w:cs="Calibri"/>
                <w:bCs/>
                <w:iCs/>
              </w:rPr>
              <w:t xml:space="preserve">rozpoznaje sytuacje, które sprzyjają zdrowiu lub mu zagrażają; unika narażania własnego zdrowia; wskazuje czynniki korzystne dla zdrowia i bezpieczeństwa oraz konsekwencje zachowań zagrażających zdrowiu; ocenia własne zachowania związane ze zdrowiem; wymienia składniki pokarmowe ważne dla zdrowia i rozwoju </w:t>
            </w:r>
            <w:r>
              <w:rPr>
                <w:rFonts w:cs="Calibri"/>
                <w:bCs/>
                <w:iCs/>
              </w:rPr>
              <w:lastRenderedPageBreak/>
              <w:t>dziecka; odróżnia zdrowe i niezdrowe produkty itd.),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Cs/>
                <w:iCs/>
              </w:rPr>
              <w:t>uczestniczy w sytuacjach sprzyjających rozwojowi nawyków i zachowań prowadzących do samodzielności, dbania o zdrowie, sprawność ruchową i bezpieczeństwo, w tym bezpieczeństwo w ruchu drogowym,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Cs/>
                <w:iCs/>
              </w:rPr>
              <w:t>poznaje emocje, uczucia własne i innych ludzi oraz dba o zdrowie psychiczne, realizowane m.in. z wykorzystaniem naturalnych sytuacji, pojawiających się w przedszkolu oraz sytuacji zadaniowych,</w:t>
            </w:r>
          </w:p>
          <w:p w:rsidR="00A56E3C" w:rsidRDefault="00A56E3C" w:rsidP="004A4701">
            <w:pPr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Cs/>
                <w:iCs/>
              </w:rPr>
              <w:t>zapoznaje się z różnymi zdarzeniami i okolicznościami, które mogą być niebezpieczne i dowiaduje się, jak postępować, by ich unikać.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i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Nauczyciele: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wspólnie planują działania podejmowane w przedszkolu, rozwiązują problemy i pomagają sobie nawzajem w doskonaleniu własnej pracy,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współdziałają z rodzicami w kształtowaniu u dzieci nawyków dbałości o zdrowie i bezpieczeństwo,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diagnozują i obserwują rozwój każdego dziecka,</w:t>
            </w:r>
          </w:p>
          <w:p w:rsidR="00A56E3C" w:rsidRDefault="00A56E3C" w:rsidP="004A4701">
            <w:pPr>
              <w:numPr>
                <w:ilvl w:val="0"/>
                <w:numId w:val="1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organizują kreatywną przestrzeń edukacyjną dziecka, wykorzystując w tym celu własne kompetencje oraz umiejętności specjalistów w dziedzinie ochrony zdrowia i bezpieczeństwa.</w:t>
            </w:r>
          </w:p>
          <w:p w:rsidR="00A56E3C" w:rsidRDefault="00A56E3C">
            <w:pPr>
              <w:spacing w:after="0"/>
              <w:ind w:left="360"/>
              <w:jc w:val="both"/>
              <w:rPr>
                <w:rFonts w:cs="Calibri"/>
                <w:b/>
              </w:rPr>
            </w:pPr>
          </w:p>
          <w:p w:rsidR="00206A12" w:rsidRDefault="00206A12" w:rsidP="004A470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 w:rsidRPr="00206A12">
              <w:rPr>
                <w:rFonts w:cs="Calibri"/>
                <w:b/>
                <w:bCs/>
                <w:bdr w:val="none" w:sz="0" w:space="0" w:color="auto" w:frame="1"/>
              </w:rPr>
              <w:t>Przedszkole miejscem edukacji obywatelskiej, kształtowania postaw społecznych i patriotycznych, odpowiedzialności za region i ojczyznę. Edukacja dla bezpieczeństwa:</w:t>
            </w:r>
          </w:p>
          <w:p w:rsidR="00206A12" w:rsidRDefault="00206A12" w:rsidP="00C14EBC">
            <w:pPr>
              <w:pStyle w:val="Akapitzlist"/>
              <w:spacing w:after="0"/>
              <w:ind w:left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rPr>
                <w:rFonts w:cs="Calibri"/>
                <w:b/>
                <w:bCs/>
                <w:bdr w:val="none" w:sz="0" w:space="0" w:color="auto" w:frame="1"/>
              </w:rPr>
              <w:t>Dziecko:</w:t>
            </w:r>
          </w:p>
          <w:p w:rsidR="00206A12" w:rsidRPr="00206A12" w:rsidRDefault="00DB6AE5" w:rsidP="004A470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t>nabywa wiedzę</w:t>
            </w:r>
            <w:r w:rsidR="00206A12">
              <w:t xml:space="preserve"> w zakresie edukacji obywatelskiej, </w:t>
            </w:r>
          </w:p>
          <w:p w:rsidR="00DB6AE5" w:rsidRPr="00DB6AE5" w:rsidRDefault="00DB6AE5" w:rsidP="004A470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t>kształtuje postawę  społeczną i patriotyczną</w:t>
            </w:r>
            <w:r w:rsidR="00206A12">
              <w:t xml:space="preserve">, podniesienie więzi z własnym krajem i rodziną </w:t>
            </w:r>
          </w:p>
          <w:p w:rsidR="00DB6AE5" w:rsidRPr="00DB6AE5" w:rsidRDefault="00DB6AE5" w:rsidP="004A470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t>buduje właściwy stosunek emocjonalny</w:t>
            </w:r>
            <w:r w:rsidR="00206A12">
              <w:t xml:space="preserve"> do kultury regionalnej, zabytków własnej miejscowości, jej przeszłości i terażniejszości oraz do miejsc pamięci narodowej i bohaterów narodowych </w:t>
            </w:r>
          </w:p>
          <w:p w:rsidR="00206A12" w:rsidRPr="003A5F17" w:rsidRDefault="00DB6AE5" w:rsidP="004A470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t>kształtuje  podstawowy</w:t>
            </w:r>
            <w:r w:rsidR="00206A12">
              <w:t xml:space="preserve"> wartoś</w:t>
            </w:r>
            <w:r>
              <w:t>ci małego patrioty</w:t>
            </w:r>
          </w:p>
          <w:p w:rsidR="003A5F17" w:rsidRDefault="003A5F17" w:rsidP="00434042">
            <w:pPr>
              <w:pStyle w:val="Akapitzlist"/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</w:p>
          <w:p w:rsidR="009B2AEF" w:rsidRPr="00434042" w:rsidRDefault="00434042" w:rsidP="00C14EBC">
            <w:pPr>
              <w:pStyle w:val="Akapitzlist"/>
              <w:spacing w:after="0"/>
              <w:ind w:left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rPr>
                <w:rFonts w:cs="Calibri"/>
                <w:b/>
                <w:bCs/>
                <w:bdr w:val="none" w:sz="0" w:space="0" w:color="auto" w:frame="1"/>
              </w:rPr>
              <w:t>Nauczyciele:</w:t>
            </w:r>
          </w:p>
          <w:p w:rsidR="00C61D6D" w:rsidRPr="003A5F17" w:rsidRDefault="00434042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="Calibri"/>
              </w:rPr>
            </w:pPr>
            <w:r w:rsidRPr="003A5F17">
              <w:t>rozwijają</w:t>
            </w:r>
            <w:r w:rsidR="00C61D6D" w:rsidRPr="003A5F17">
              <w:t xml:space="preserve"> postaw</w:t>
            </w:r>
            <w:r w:rsidRPr="003A5F17">
              <w:t>y patriotyczne związane</w:t>
            </w:r>
            <w:r w:rsidR="00C61D6D" w:rsidRPr="003A5F17">
              <w:t xml:space="preserve"> </w:t>
            </w:r>
            <w:r w:rsidRPr="003A5F17">
              <w:t>z tożsamością kultury narodowej,</w:t>
            </w:r>
          </w:p>
          <w:p w:rsidR="00C61D6D" w:rsidRPr="003A5F17" w:rsidRDefault="00434042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="Calibri"/>
              </w:rPr>
            </w:pPr>
            <w:r w:rsidRPr="003A5F17">
              <w:t>wprowadzają</w:t>
            </w:r>
            <w:r w:rsidR="00C61D6D" w:rsidRPr="003A5F17">
              <w:t xml:space="preserve"> dz</w:t>
            </w:r>
            <w:r w:rsidRPr="003A5F17">
              <w:t>ieci w świat polskich tradycji,</w:t>
            </w:r>
          </w:p>
          <w:p w:rsidR="00C61D6D" w:rsidRPr="003A5F17" w:rsidRDefault="003A5F17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theme="minorHAnsi"/>
              </w:rPr>
            </w:pPr>
            <w:r w:rsidRPr="003A5F17">
              <w:rPr>
                <w:rFonts w:cstheme="minorHAnsi"/>
                <w:shd w:val="clear" w:color="auto" w:fill="FFFFFF"/>
              </w:rPr>
              <w:t xml:space="preserve">rozwijają zainteresowania związane </w:t>
            </w:r>
            <w:r w:rsidR="00C61D6D" w:rsidRPr="003A5F17">
              <w:rPr>
                <w:rFonts w:cstheme="minorHAnsi"/>
                <w:shd w:val="clear" w:color="auto" w:fill="FFFFFF"/>
              </w:rPr>
              <w:t>z poznawaniem kraju, w którym żyją</w:t>
            </w:r>
            <w:r w:rsidRPr="003A5F17">
              <w:rPr>
                <w:rFonts w:cstheme="minorHAnsi"/>
                <w:shd w:val="clear" w:color="auto" w:fill="FFFFFF"/>
              </w:rPr>
              <w:t>,</w:t>
            </w:r>
          </w:p>
          <w:p w:rsidR="00C61D6D" w:rsidRPr="003A5F17" w:rsidRDefault="00095997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theme="minorHAnsi"/>
              </w:rPr>
            </w:pPr>
            <w:r w:rsidRPr="003A5F17">
              <w:rPr>
                <w:rFonts w:cstheme="minorHAnsi"/>
                <w:shd w:val="clear" w:color="auto" w:fill="FFFFFF"/>
              </w:rPr>
              <w:t xml:space="preserve"> dbają o wzbogacanie wiedz</w:t>
            </w:r>
            <w:r w:rsidR="003A5F17" w:rsidRPr="003A5F17">
              <w:rPr>
                <w:rFonts w:cstheme="minorHAnsi"/>
                <w:shd w:val="clear" w:color="auto" w:fill="FFFFFF"/>
              </w:rPr>
              <w:t>y dzieci dotyczące ich ojczyzny,</w:t>
            </w:r>
          </w:p>
          <w:p w:rsidR="00A56E3C" w:rsidRPr="003A5F17" w:rsidRDefault="003A5F17" w:rsidP="004A4701">
            <w:pPr>
              <w:numPr>
                <w:ilvl w:val="1"/>
                <w:numId w:val="20"/>
              </w:numPr>
              <w:spacing w:after="0"/>
              <w:jc w:val="both"/>
              <w:rPr>
                <w:rFonts w:cs="Calibri"/>
              </w:rPr>
            </w:pPr>
            <w:r w:rsidRPr="003A5F17">
              <w:rPr>
                <w:rFonts w:cstheme="minorHAnsi"/>
              </w:rPr>
              <w:t>w</w:t>
            </w:r>
            <w:bookmarkStart w:id="0" w:name="_GoBack"/>
            <w:bookmarkEnd w:id="0"/>
            <w:r w:rsidRPr="003A5F17">
              <w:rPr>
                <w:rFonts w:cstheme="minorHAnsi"/>
              </w:rPr>
              <w:t xml:space="preserve">łączają dzieci </w:t>
            </w:r>
            <w:r w:rsidR="00C61D6D" w:rsidRPr="003A5F17">
              <w:rPr>
                <w:rFonts w:cstheme="minorHAnsi"/>
              </w:rPr>
              <w:t xml:space="preserve"> do udziału w konkursach patriotycznych, plastycznych, muzycznych.</w:t>
            </w:r>
            <w:r w:rsidR="00C61D6D" w:rsidRPr="003A5F17">
              <w:rPr>
                <w:rFonts w:cs="Calibri"/>
              </w:rPr>
              <w:t xml:space="preserve"> </w:t>
            </w:r>
          </w:p>
        </w:tc>
      </w:tr>
    </w:tbl>
    <w:p w:rsidR="003A5F17" w:rsidRPr="003A5F17" w:rsidRDefault="003A5F17" w:rsidP="003A5F17">
      <w:pPr>
        <w:spacing w:after="0"/>
        <w:jc w:val="both"/>
        <w:rPr>
          <w:rFonts w:cs="Calibri"/>
          <w:b/>
          <w:bCs/>
          <w:strike/>
        </w:rPr>
      </w:pPr>
    </w:p>
    <w:p w:rsidR="00A56E3C" w:rsidRPr="0046400E" w:rsidRDefault="00A56E3C" w:rsidP="004640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Calibri"/>
          <w:b/>
          <w:bCs/>
          <w:strike/>
        </w:rPr>
      </w:pPr>
      <w:r w:rsidRPr="00612FA6">
        <w:rPr>
          <w:rFonts w:cs="Calibri"/>
          <w:b/>
        </w:rPr>
        <w:t>Obszary działalności przedszkola – realizacja zamierzeń w roku szkolnym 2024/2025</w:t>
      </w:r>
    </w:p>
    <w:p w:rsidR="0046400E" w:rsidRPr="00612FA6" w:rsidRDefault="0046400E" w:rsidP="0046400E">
      <w:pPr>
        <w:pStyle w:val="Akapitzlist"/>
        <w:spacing w:after="0"/>
        <w:ind w:left="426"/>
        <w:jc w:val="both"/>
        <w:rPr>
          <w:rFonts w:cs="Calibri"/>
          <w:b/>
          <w:bCs/>
          <w:strike/>
        </w:rPr>
      </w:pPr>
    </w:p>
    <w:p w:rsidR="00A56E3C" w:rsidRPr="0046400E" w:rsidRDefault="00A56E3C" w:rsidP="004A4701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  <w:b/>
        </w:rPr>
      </w:pPr>
      <w:r>
        <w:rPr>
          <w:rFonts w:cs="Calibri"/>
          <w:b/>
        </w:rPr>
        <w:t>Efekty kształcenia i wychowania</w:t>
      </w:r>
    </w:p>
    <w:p w:rsidR="00A56E3C" w:rsidRDefault="00A56E3C" w:rsidP="00A56E3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Zadania główne:</w:t>
      </w:r>
    </w:p>
    <w:p w:rsidR="00A56E3C" w:rsidRDefault="00A56E3C" w:rsidP="004A47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w przedszkolu rozwijane są umiejętności myślenia analitycznego i umiejętności matematyczne poprzez wykorzystanie narzędzi technologii informacyjno-komunikacyjnych,</w:t>
      </w:r>
    </w:p>
    <w:p w:rsidR="00A56E3C" w:rsidRDefault="00A56E3C" w:rsidP="004A47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w przedszkolu organizacja procesu edukacyjno-wychowawczego ukierunkowana jest na działania kształtujące u dzieci nawyk dbania o zdrowie                i bezpieczeństwo. Podejmowane są działania zwiększające poziom wiedzy rodziców o problemach związanych z bezpieczeństwem dzieci                              i zdrowiem w tym zdrowym żywieniem,</w:t>
      </w:r>
    </w:p>
    <w:p w:rsidR="00A56E3C" w:rsidRDefault="00A56E3C" w:rsidP="004A47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w przedszkolu kształtowane są postawy obywatelskie poprzez wdrażanie wartości obywatelskich i społecznych oraz rozwijanie świadomości praw i obowiązków przedszkolaka jako członka społeczności,</w:t>
      </w:r>
    </w:p>
    <w:p w:rsidR="00A56E3C" w:rsidRDefault="00A56E3C" w:rsidP="004A47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w przedszkolu promowana jest miłości do ojczyzny, regionu i kultury narodowej oraz budowanie szacunku dla symboli i tradycji narodowych,</w:t>
      </w:r>
    </w:p>
    <w:p w:rsidR="00A56E3C" w:rsidRDefault="00A56E3C" w:rsidP="004A470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="Calibri"/>
          <w:b/>
          <w:bCs/>
        </w:rPr>
      </w:pPr>
      <w:r>
        <w:rPr>
          <w:rFonts w:cs="Calibri"/>
          <w:bCs/>
        </w:rPr>
        <w:t>Nauczanie dzieci podstawowych zasad bezpieczeństwa w różnych sytuacjach życiowych oraz rozwijanie umiejętności radzenia sobie w sytuacjach kryzysowych</w:t>
      </w:r>
      <w:r>
        <w:rPr>
          <w:rFonts w:cs="Calibri"/>
          <w:b/>
          <w:bCs/>
        </w:rPr>
        <w:t>.</w:t>
      </w:r>
    </w:p>
    <w:p w:rsidR="00A56E3C" w:rsidRDefault="00A56E3C" w:rsidP="00A56E3C">
      <w:pPr>
        <w:spacing w:after="0"/>
        <w:ind w:left="720"/>
        <w:jc w:val="both"/>
        <w:rPr>
          <w:rFonts w:cs="Calibri"/>
          <w:b/>
          <w:bCs/>
          <w:color w:val="FF0000"/>
        </w:rPr>
      </w:pPr>
    </w:p>
    <w:p w:rsidR="00A56E3C" w:rsidRDefault="00A56E3C" w:rsidP="00A56E3C">
      <w:pPr>
        <w:spacing w:after="0"/>
        <w:jc w:val="both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2"/>
        <w:gridCol w:w="4752"/>
        <w:gridCol w:w="2154"/>
      </w:tblGrid>
      <w:tr w:rsidR="00A56E3C" w:rsidTr="00A56E3C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Nazwa zadania i sposób realizacji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Terminy realizacji i wymagane dokumenty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Osoby odpowiedzialne za realizację</w:t>
            </w:r>
          </w:p>
        </w:tc>
      </w:tr>
      <w:tr w:rsidR="00A56E3C" w:rsidTr="00A56E3C">
        <w:trPr>
          <w:trHeight w:val="2494"/>
        </w:trPr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A56E3C" w:rsidP="00841244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przedszkolu rozwijane są umiejętności myślenia analitycznego                           i umiejętności matematyczne poprzez wykorzystanie narzędzi technologii informacyjno-komunikacyjnych.</w:t>
            </w:r>
          </w:p>
          <w:p w:rsidR="00A56E3C" w:rsidRPr="00841244" w:rsidRDefault="00A56E3C" w:rsidP="004A4701">
            <w:pPr>
              <w:pStyle w:val="Akapitzlist"/>
              <w:numPr>
                <w:ilvl w:val="6"/>
                <w:numId w:val="14"/>
              </w:numPr>
              <w:spacing w:after="0"/>
              <w:ind w:left="426" w:hanging="284"/>
              <w:jc w:val="both"/>
              <w:rPr>
                <w:rFonts w:cs="Calibri"/>
                <w:b/>
                <w:bCs/>
              </w:rPr>
            </w:pPr>
            <w:r w:rsidRPr="00841244">
              <w:rPr>
                <w:rFonts w:cs="Calibri"/>
                <w:b/>
              </w:rPr>
              <w:t xml:space="preserve">Nauczyciele organizują przestrzeń edukacyjną, która </w:t>
            </w:r>
            <w:r w:rsidR="0058347F" w:rsidRPr="00841244">
              <w:rPr>
                <w:rFonts w:cs="Calibri"/>
                <w:b/>
              </w:rPr>
              <w:t xml:space="preserve">sprzyja </w:t>
            </w:r>
            <w:r w:rsidRPr="00841244">
              <w:rPr>
                <w:rFonts w:cs="Calibri"/>
                <w:b/>
                <w:bCs/>
              </w:rPr>
              <w:t>rozwijaniu umiejętności myślenia analitycznego i umiejętności matematycznych              z wykorzystaniem narzędzi technologii informacyjno-komunikacyjnych poprzez: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 w:line="256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analizę treści podstawy programowej w zakresie rozwijania </w:t>
            </w:r>
            <w:r>
              <w:rPr>
                <w:rFonts w:cs="Calibri"/>
              </w:rPr>
              <w:lastRenderedPageBreak/>
              <w:t>umiejętności myślenia analitycznego i umiejętności matematycznych dzieci,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planowanie i organizowanie zajęć służących </w:t>
            </w:r>
            <w:r>
              <w:rPr>
                <w:rFonts w:cs="Calibri"/>
                <w:bCs/>
              </w:rPr>
              <w:t>rozwijaniu umiejętności myślenia analitycznego i umiejętności matematycznych w codziennym życiu z wykorzystaniem aktywizujących metod pracy,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wykorzystanie różnorodnych programów oraz środków dydaktycznych          do rozwijania </w:t>
            </w:r>
            <w:r>
              <w:rPr>
                <w:rFonts w:cs="Calibri"/>
                <w:bCs/>
              </w:rPr>
              <w:t>umiejętności myślenia analitycznego i umiejętności matematycznych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organizowanie różnorodnych form współpracy ze środowiskiem lokalnym i z rodzicami wspomagających </w:t>
            </w:r>
            <w:r>
              <w:rPr>
                <w:rFonts w:cs="Calibri"/>
                <w:bCs/>
              </w:rPr>
              <w:t>rozwój umiejętności myślenia analitycznego i umiejętności matematycznych,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umożliwianie dzieciom nabywania doświadczeń w zakresie dokonywania wyboru w codziennych zabawach i czynnościach,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stosowanie różnorodnych form, metod i środków wspomagających rozwój intelektualny dzieci wraz z edukacją matematyczną,</w:t>
            </w:r>
          </w:p>
          <w:p w:rsidR="00A56E3C" w:rsidRDefault="00A56E3C" w:rsidP="004A4701">
            <w:pPr>
              <w:numPr>
                <w:ilvl w:val="1"/>
                <w:numId w:val="1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skorzystanie z naturalnych sytuacji do prowadzenia z dziećmi treningu wykorzystywania umiejętności analitycznego myślenia i umiejętności matematycznych.</w:t>
            </w:r>
          </w:p>
          <w:p w:rsidR="00A56E3C" w:rsidRDefault="00A56E3C" w:rsidP="004A4701">
            <w:pPr>
              <w:numPr>
                <w:ilvl w:val="1"/>
                <w:numId w:val="37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wykorzystywanie naturalnego dziecięcego potencjału i zainteresowań do rozwijania </w:t>
            </w:r>
            <w:r>
              <w:rPr>
                <w:rFonts w:cs="Calibri"/>
                <w:bCs/>
              </w:rPr>
              <w:t>umiejętności myślenia analitycznego i umiejętności matematycznych</w:t>
            </w:r>
            <w:r>
              <w:rPr>
                <w:rFonts w:cs="Calibri"/>
              </w:rPr>
              <w:t>, pozwalając dzieciom działać, doświadczać, przewidywać i rozwiązywać zadania w życiu codziennym.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Calibri"/>
                <w:b/>
              </w:rPr>
            </w:pPr>
            <w:r w:rsidRPr="000623E2">
              <w:rPr>
                <w:rFonts w:cs="Calibri"/>
                <w:b/>
              </w:rPr>
              <w:t xml:space="preserve">Nauczyciele tworzą warunki sprzyjające spontanicznej </w:t>
            </w:r>
            <w:r w:rsidR="00841244" w:rsidRPr="000623E2">
              <w:rPr>
                <w:rFonts w:cs="Calibri"/>
                <w:b/>
              </w:rPr>
              <w:t xml:space="preserve">                                       </w:t>
            </w:r>
            <w:r w:rsidRPr="000623E2">
              <w:rPr>
                <w:rFonts w:cs="Calibri"/>
                <w:b/>
              </w:rPr>
              <w:t>i zorganizowanej aktywności intelektualnej i matematycznej dzieci poprzez:</w:t>
            </w:r>
          </w:p>
          <w:p w:rsidR="00A56E3C" w:rsidRDefault="00A56E3C" w:rsidP="004A4701">
            <w:pPr>
              <w:numPr>
                <w:ilvl w:val="1"/>
                <w:numId w:val="1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aranżacje i modernizacje sal (kącik analitycznego myślenia i kącik matematyczny – starsze grupy),</w:t>
            </w:r>
          </w:p>
          <w:p w:rsidR="00A56E3C" w:rsidRDefault="00A56E3C" w:rsidP="004A4701">
            <w:pPr>
              <w:numPr>
                <w:ilvl w:val="1"/>
                <w:numId w:val="1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stosowanie różnorodnych pomocy, rekwizytów, liczmanów, gier dydaktycznych,</w:t>
            </w:r>
          </w:p>
          <w:p w:rsidR="00A56E3C" w:rsidRDefault="00A56E3C" w:rsidP="004A4701">
            <w:pPr>
              <w:numPr>
                <w:ilvl w:val="1"/>
                <w:numId w:val="1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analizę treści podstawy programowej w zakresie rozwijania umiejętności myślenia analitycznego i umiejętności matematycznych dzieci.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Calibri"/>
              </w:rPr>
            </w:pPr>
            <w:r w:rsidRPr="000623E2">
              <w:rPr>
                <w:rFonts w:cs="Calibri"/>
                <w:b/>
              </w:rPr>
              <w:t xml:space="preserve">Nauczyciele planują i organizują działania zmierzające do poznania potrzeb rozwojowych i możliwości każdego wychowanka w obszarze </w:t>
            </w:r>
            <w:r w:rsidRPr="000623E2">
              <w:rPr>
                <w:rFonts w:cs="Calibri"/>
                <w:b/>
                <w:bCs/>
              </w:rPr>
              <w:t>rozwoju umiejętności myślenia analitycznego i umiejętności matematycznych</w:t>
            </w:r>
            <w:r w:rsidRPr="000623E2">
              <w:rPr>
                <w:rFonts w:cs="Calibri"/>
                <w:b/>
              </w:rPr>
              <w:t xml:space="preserve"> poprzez</w:t>
            </w:r>
            <w:r w:rsidRPr="000623E2">
              <w:rPr>
                <w:rFonts w:cs="Calibri"/>
              </w:rPr>
              <w:t>:</w:t>
            </w:r>
          </w:p>
          <w:p w:rsidR="00A56E3C" w:rsidRDefault="00A56E3C" w:rsidP="004A4701">
            <w:pPr>
              <w:numPr>
                <w:ilvl w:val="1"/>
                <w:numId w:val="1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prowadzenie systematycznej obserwacji poziomu rozwoju dzieci, analizę bieżących potrzeb rozwojowych, </w:t>
            </w:r>
          </w:p>
          <w:p w:rsidR="00A56E3C" w:rsidRDefault="00A56E3C" w:rsidP="004A4701">
            <w:pPr>
              <w:numPr>
                <w:ilvl w:val="1"/>
                <w:numId w:val="1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podejmowanie celowych działań rozwijania analitycznego myślenia                 i edukacji matematycznej zmierzających do osiągnięcia zamierzonych celów,</w:t>
            </w:r>
          </w:p>
          <w:p w:rsidR="00A56E3C" w:rsidRDefault="00A56E3C" w:rsidP="004A4701">
            <w:pPr>
              <w:numPr>
                <w:ilvl w:val="1"/>
                <w:numId w:val="1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stwarzanie warunków do stosowania nowoczesnych metod pracy związanych z edukacją matematyczną pozwalających dzieciom działać, doświadczać, przewidywać i rozwiązywać zadania,</w:t>
            </w:r>
          </w:p>
          <w:p w:rsidR="00A56E3C" w:rsidRDefault="00A56E3C" w:rsidP="004A4701">
            <w:pPr>
              <w:numPr>
                <w:ilvl w:val="1"/>
                <w:numId w:val="1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wykorzystywanie narzędzi technologii informacyjno-komunikacyjnej              w procesach rozwijania myślenia analitycznego oraz umiejętności matematycznych,</w:t>
            </w:r>
          </w:p>
          <w:p w:rsidR="00A56E3C" w:rsidRDefault="00A56E3C" w:rsidP="004A4701">
            <w:pPr>
              <w:numPr>
                <w:ilvl w:val="1"/>
                <w:numId w:val="1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stosowanie metod i form pracy inspirujących do podejmowania działań i rozwiązywania problemów z pomocą umiejętności matematycznych    i myślenia analitycznego.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b/>
              </w:rPr>
            </w:pPr>
            <w:r w:rsidRPr="000623E2">
              <w:rPr>
                <w:rFonts w:cs="Calibri"/>
                <w:b/>
              </w:rPr>
              <w:t>W przedszkolu organizowana jest współpraca ze środowiskiem lokalnym i z rodzicami pozwalająca rozwijać i jednocześnie stosować myślenie analityczne i matematyczne w codziennym życiu, np.: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przekazanie rodzicom niezbędnej wiedzy dotyczącej rozwijania myślenia analitycznego i kształtowania pojęć matematycznych u dzieci w wieku przedszkolnym,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b/>
                <w:bCs/>
              </w:rPr>
            </w:pPr>
            <w:r w:rsidRPr="000623E2">
              <w:rPr>
                <w:rFonts w:cs="Calibri"/>
                <w:b/>
                <w:bCs/>
              </w:rPr>
              <w:t>W przedszkolu prowadzi się d</w:t>
            </w:r>
            <w:r w:rsidRPr="000623E2">
              <w:rPr>
                <w:rFonts w:cs="Calibri"/>
                <w:b/>
              </w:rPr>
              <w:t xml:space="preserve">ziałania zapewniające </w:t>
            </w:r>
            <w:r w:rsidRPr="000623E2">
              <w:rPr>
                <w:rFonts w:cs="Calibri"/>
                <w:b/>
                <w:bCs/>
              </w:rPr>
              <w:t xml:space="preserve">organizację pomocy psychologiczno-pedagogicznej w szczególności dzieciom </w:t>
            </w:r>
            <w:r w:rsidRPr="000623E2">
              <w:rPr>
                <w:rFonts w:cs="Calibri"/>
                <w:b/>
                <w:bCs/>
              </w:rPr>
              <w:lastRenderedPageBreak/>
              <w:t>wymagającym wsparcia w rozwoju myślenia analitycznego i umiejętności matematycznych. Nauczyciele stosują różne metody, formy i narzędzia pracy dostosowane do potrzeb dzieci:</w:t>
            </w:r>
          </w:p>
          <w:p w:rsidR="00A56E3C" w:rsidRDefault="00A56E3C" w:rsidP="004A4701">
            <w:pPr>
              <w:numPr>
                <w:ilvl w:val="1"/>
                <w:numId w:val="1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dokonują analizy potrzeb rozwojowych dzieci w poszczególnych grupach w obszarze rozwoju umiejętności myślenia analitycznego                    i umiejętności matematycznych – przekazanie zbiorczych informacji na zebraniu rady pedagogicznej w celu ustalenia działań,</w:t>
            </w:r>
          </w:p>
          <w:p w:rsidR="00A56E3C" w:rsidRDefault="00A56E3C" w:rsidP="004A4701">
            <w:pPr>
              <w:numPr>
                <w:ilvl w:val="1"/>
                <w:numId w:val="18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 ramach organizowanej pomocy psychologiczno-pedagogicznej prowadzone są m.in.:</w:t>
            </w:r>
          </w:p>
          <w:p w:rsidR="00A56E3C" w:rsidRDefault="00A56E3C" w:rsidP="004A4701">
            <w:pPr>
              <w:numPr>
                <w:ilvl w:val="0"/>
                <w:numId w:val="19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zajęcia specjalistyczne: korekcyjno-kompensacyjne, logopedyczne, rozwijające kompetencje emocjonalno-społeczne oraz inne zajęcia                  o charakterze terapeutycznym dla dzieci potrzebujących wsparcia                    w rozwoju myślenia analitycznego i umiejętności matematycznych.</w:t>
            </w:r>
          </w:p>
          <w:p w:rsidR="00A56E3C" w:rsidRDefault="00A56E3C" w:rsidP="004A4701">
            <w:pPr>
              <w:pStyle w:val="Akapitzlist"/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zajęcia rozwijające uzdolnienia matematyczne, gry i zabawy związane z analitycznym i logicznym myśleniem,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 xml:space="preserve">W przedszkolu </w:t>
            </w:r>
            <w:r>
              <w:rPr>
                <w:rFonts w:cs="Calibri"/>
                <w:b/>
                <w:bCs/>
              </w:rPr>
              <w:t>organizacja procesu edukacyjno-wychowawczego ukierunkowana jest na działania kształtujące u dzieci nawyk dbania o zdrowie i bezpieczeństwo. Podejmowane są działania zwiększające poziom wiedzy rodziców o problemach związanych z bezpieczeństwem dzieci i zdrowiem w tym zdrowym żywieniem</w:t>
            </w:r>
            <w:r>
              <w:rPr>
                <w:rFonts w:cs="Calibri"/>
                <w:b/>
              </w:rPr>
              <w:t>.</w:t>
            </w:r>
          </w:p>
          <w:p w:rsidR="00A56E3C" w:rsidRPr="000623E2" w:rsidRDefault="00A56E3C" w:rsidP="004A4701">
            <w:pPr>
              <w:pStyle w:val="Akapitzlist"/>
              <w:numPr>
                <w:ilvl w:val="6"/>
                <w:numId w:val="21"/>
              </w:numPr>
              <w:spacing w:after="0"/>
              <w:ind w:left="709" w:hanging="425"/>
              <w:jc w:val="both"/>
              <w:rPr>
                <w:rFonts w:cs="Calibri"/>
                <w:b/>
              </w:rPr>
            </w:pPr>
            <w:r w:rsidRPr="000623E2">
              <w:rPr>
                <w:rFonts w:cs="Calibri"/>
                <w:b/>
              </w:rPr>
              <w:t xml:space="preserve">Dzieci realizują działania na rzecz własnego rozwoju w zakresie nabywania nawyków dbałości o zdrowie i bezpieczeństwo. </w:t>
            </w:r>
          </w:p>
          <w:p w:rsidR="00A56E3C" w:rsidRDefault="00A56E3C" w:rsidP="004A4701">
            <w:pPr>
              <w:numPr>
                <w:ilvl w:val="1"/>
                <w:numId w:val="2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nauczyciele tworzą warunki do podejmowania przez dzieci inicjatyw ukierunkowanych na działania kształtujące u dzieci nawyk dbania                   o zdrowie i bezpieczeństwo,</w:t>
            </w:r>
          </w:p>
          <w:p w:rsidR="00A56E3C" w:rsidRDefault="00A56E3C" w:rsidP="004A4701">
            <w:pPr>
              <w:numPr>
                <w:ilvl w:val="1"/>
                <w:numId w:val="2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 salach organizowane są kąciki np.: czystości, zdrowego odżywiania, aktywności fizycznej, zachęcające dzieci do samodzielnych zabaw                     i twórczej aktywności w tym zakresie,</w:t>
            </w:r>
          </w:p>
          <w:p w:rsidR="00A56E3C" w:rsidRDefault="00A56E3C" w:rsidP="004A4701">
            <w:pPr>
              <w:numPr>
                <w:ilvl w:val="1"/>
                <w:numId w:val="21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dzieci są zachęcane do działań rozwijających aktywność fizyczną, organizowanych na terenie przedszkola i poza nim.</w:t>
            </w:r>
          </w:p>
          <w:p w:rsidR="00A56E3C" w:rsidRPr="000623E2" w:rsidRDefault="000623E2" w:rsidP="000623E2">
            <w:pPr>
              <w:spacing w:after="0"/>
              <w:ind w:left="36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 </w:t>
            </w:r>
            <w:r w:rsidR="00A56E3C" w:rsidRPr="000623E2">
              <w:rPr>
                <w:rFonts w:cs="Calibri"/>
                <w:b/>
              </w:rPr>
              <w:t xml:space="preserve">Dzieci realizują działania na rzecz własnego rozwoju w zakresie nabywania nawyków dbałości o zdrowie i bezpieczeństwo. </w:t>
            </w:r>
          </w:p>
          <w:p w:rsidR="00A56E3C" w:rsidRDefault="00A56E3C" w:rsidP="004A4701">
            <w:pPr>
              <w:pStyle w:val="Akapitzlist"/>
              <w:numPr>
                <w:ilvl w:val="1"/>
                <w:numId w:val="20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nauczyciele tworzą warunki do podejmowania przez dzieci inicjatyw ukierunkowanych na działania kształtujące u dzieci nawyk dbania                      o zdrowie i bezpieczeństwo,</w:t>
            </w:r>
          </w:p>
          <w:p w:rsidR="00A56E3C" w:rsidRDefault="00A56E3C" w:rsidP="004A4701">
            <w:pPr>
              <w:pStyle w:val="Akapitzlist"/>
              <w:numPr>
                <w:ilvl w:val="1"/>
                <w:numId w:val="20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 salach organizowane są kąciki np.: czystości, zdrowego odżywiania, aktywności fizycznej, zachęcające dzieci do samodzielnych zabaw                        i twórczej aktywności w tym zakresie,</w:t>
            </w:r>
          </w:p>
          <w:p w:rsidR="00A56E3C" w:rsidRDefault="00A56E3C" w:rsidP="004A4701">
            <w:pPr>
              <w:pStyle w:val="Akapitzlist"/>
              <w:numPr>
                <w:ilvl w:val="1"/>
                <w:numId w:val="20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dzieci są zachęcane do działań rozwijających aktywność fizyczną, organizowanych na terenie przedszkola i poza nim.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cs="Calibri"/>
                <w:b/>
              </w:rPr>
            </w:pPr>
            <w:r w:rsidRPr="000623E2">
              <w:rPr>
                <w:rFonts w:cs="Calibri"/>
                <w:b/>
              </w:rPr>
              <w:t>Nauczyciele i personel przedszkola zapewniają dzieciom zdrowie                          i poczucie bezpieczeństwa poprzez:</w:t>
            </w:r>
          </w:p>
          <w:p w:rsidR="00A56E3C" w:rsidRDefault="00A56E3C" w:rsidP="004A4701">
            <w:pPr>
              <w:numPr>
                <w:ilvl w:val="1"/>
                <w:numId w:val="22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zapoznanie dzieci z zasadami dbałości o zdrowie i bezpieczeństwo                    w przedszkolu, w domu, ogrodzie przedszkolnym, podczas wycieczek itd.,</w:t>
            </w:r>
          </w:p>
          <w:p w:rsidR="00A56E3C" w:rsidRDefault="00A56E3C" w:rsidP="004A4701">
            <w:pPr>
              <w:numPr>
                <w:ilvl w:val="1"/>
                <w:numId w:val="22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opracowanie i przestrzeganie regulaminu zasad dbałości o zdrowie i bezpieczeństwo,</w:t>
            </w:r>
          </w:p>
          <w:p w:rsidR="00A56E3C" w:rsidRDefault="00A56E3C" w:rsidP="004A4701">
            <w:pPr>
              <w:numPr>
                <w:ilvl w:val="1"/>
                <w:numId w:val="22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omówienie  wzorów znaków piktograficznych dotyczących zdrowia, higieny i bezpieczeństwa,</w:t>
            </w:r>
          </w:p>
          <w:p w:rsidR="00A56E3C" w:rsidRDefault="00A56E3C" w:rsidP="004A4701">
            <w:pPr>
              <w:numPr>
                <w:ilvl w:val="1"/>
                <w:numId w:val="22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prowadzenie zajęć uświadamiających dzieciom, jak należy dbać                       o zdrowie, higienę i bezpieczeństwo w domu, przedszkolu, środowisku (scenariusze)</w:t>
            </w:r>
          </w:p>
          <w:p w:rsidR="00A56E3C" w:rsidRDefault="00A56E3C" w:rsidP="004A4701">
            <w:pPr>
              <w:numPr>
                <w:ilvl w:val="1"/>
                <w:numId w:val="22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przeprowadzenie próbnej ewakuacji dzieci i pracowników przedszkola.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cs="Calibri"/>
                <w:b/>
              </w:rPr>
            </w:pPr>
            <w:r w:rsidRPr="000623E2">
              <w:rPr>
                <w:rFonts w:cs="Calibri"/>
                <w:b/>
              </w:rPr>
              <w:t>U dzieci kształtowane są nawyki w zakresie dbałości o wł</w:t>
            </w:r>
            <w:r w:rsidR="000623E2">
              <w:rPr>
                <w:rFonts w:cs="Calibri"/>
                <w:b/>
              </w:rPr>
              <w:t xml:space="preserve">asne zdrowie   </w:t>
            </w:r>
            <w:r w:rsidRPr="000623E2">
              <w:rPr>
                <w:rFonts w:cs="Calibri"/>
                <w:b/>
              </w:rPr>
              <w:t xml:space="preserve"> i bezpieczeństwo:</w:t>
            </w:r>
          </w:p>
          <w:p w:rsidR="00A56E3C" w:rsidRDefault="00A56E3C" w:rsidP="004A4701">
            <w:pPr>
              <w:numPr>
                <w:ilvl w:val="1"/>
                <w:numId w:val="23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planach miesięcznych uwzględniane są różnorodne formy zajęć                     z dziećmi propagujące dbałość o zdrowie i bezpieczeństwo, </w:t>
            </w:r>
          </w:p>
          <w:p w:rsidR="00A56E3C" w:rsidRDefault="00A56E3C" w:rsidP="004A4701">
            <w:pPr>
              <w:numPr>
                <w:ilvl w:val="1"/>
                <w:numId w:val="23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dzieci poznają i stosują zasady postępowania warunkujące zdrowie                i bezpieczeństwo, ze szczególnym uwzględnieniem zasad udzielania pierwszej pomocy,</w:t>
            </w:r>
          </w:p>
          <w:p w:rsidR="00A56E3C" w:rsidRDefault="00A56E3C" w:rsidP="004A4701">
            <w:pPr>
              <w:numPr>
                <w:ilvl w:val="1"/>
                <w:numId w:val="23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udział dzieci w programach profilaktycznych „Czyste ręce mamy                      i o zdrowie dbamy”, ”Skąd się biorą produkty ekologiczne”,</w:t>
            </w:r>
          </w:p>
          <w:p w:rsidR="00A56E3C" w:rsidRDefault="00A56E3C" w:rsidP="004A4701">
            <w:pPr>
              <w:numPr>
                <w:ilvl w:val="1"/>
                <w:numId w:val="23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 dzieci wyrabiane są umiejętności bezpiecznych zabaw z komputerem i Internetem.</w:t>
            </w:r>
          </w:p>
          <w:p w:rsidR="00A56E3C" w:rsidRPr="000623E2" w:rsidRDefault="00A56E3C" w:rsidP="004A4701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cs="Calibri"/>
              </w:rPr>
            </w:pPr>
            <w:r w:rsidRPr="000623E2">
              <w:rPr>
                <w:rFonts w:cs="Calibri"/>
                <w:b/>
              </w:rPr>
              <w:t>Wspieranie aktywności dziecka w zakresie nabywania dbałości dzieci                 o własne zdrowie i bezpieczeństwo:</w:t>
            </w:r>
          </w:p>
          <w:p w:rsidR="00A56E3C" w:rsidRDefault="00A56E3C" w:rsidP="004A4701">
            <w:pPr>
              <w:numPr>
                <w:ilvl w:val="1"/>
                <w:numId w:val="2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systematycznie podnoszony jest poziom samodzielności dzieci                         w wykonywaniu czynności samoobsługowych,</w:t>
            </w:r>
          </w:p>
          <w:p w:rsidR="00A56E3C" w:rsidRDefault="00A56E3C" w:rsidP="004A4701">
            <w:pPr>
              <w:numPr>
                <w:ilvl w:val="1"/>
                <w:numId w:val="2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dzieci są u</w:t>
            </w:r>
            <w:r>
              <w:rPr>
                <w:rFonts w:eastAsia="Times New Roman" w:cs="Calibri"/>
              </w:rPr>
              <w:t>świadamiane w zakresie potrzeby dbałości o zdrowie                        i bezpieczeństwo poprzez:</w:t>
            </w:r>
          </w:p>
          <w:p w:rsidR="00A56E3C" w:rsidRDefault="00A56E3C" w:rsidP="004A4701">
            <w:pPr>
              <w:numPr>
                <w:ilvl w:val="0"/>
                <w:numId w:val="25"/>
              </w:numPr>
              <w:spacing w:after="0"/>
              <w:jc w:val="both"/>
              <w:rPr>
                <w:rFonts w:eastAsia="Times New Roman" w:cs="Calibri"/>
              </w:rPr>
            </w:pPr>
            <w:r>
              <w:rPr>
                <w:rFonts w:cs="Calibri"/>
              </w:rPr>
              <w:t>wskazywanie</w:t>
            </w:r>
            <w:r>
              <w:rPr>
                <w:rFonts w:eastAsia="Times New Roman" w:cs="Calibri"/>
              </w:rPr>
              <w:t xml:space="preserve"> istniejących zagrożeń i pokazywanie skutków negatywnych zachowań,</w:t>
            </w:r>
          </w:p>
          <w:p w:rsidR="00A56E3C" w:rsidRDefault="00A56E3C" w:rsidP="004A4701">
            <w:pPr>
              <w:numPr>
                <w:ilvl w:val="0"/>
                <w:numId w:val="25"/>
              </w:numPr>
              <w:spacing w:after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organizowanie zajęć poglądowych z zakresu </w:t>
            </w:r>
            <w:r>
              <w:rPr>
                <w:rFonts w:cs="Calibri"/>
              </w:rPr>
              <w:t>udzielania pierwszej pomocy – postępowania w wypadkach urazów, omdleń, oparzeń (zapoznanie dzieci z podstawowymi czynnościami ratowniczymi                         w warunkach nieobecności osób dorosłych),</w:t>
            </w:r>
          </w:p>
          <w:p w:rsidR="00A56E3C" w:rsidRDefault="00A56E3C" w:rsidP="004A4701">
            <w:pPr>
              <w:numPr>
                <w:ilvl w:val="0"/>
                <w:numId w:val="25"/>
              </w:numPr>
              <w:spacing w:after="0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cs="Calibri"/>
              </w:rPr>
              <w:t>organizowanie warsztatów dla dzieci z zakresu udzielania pierwszej pomocy przez specjalistę – szkolenie,</w:t>
            </w:r>
          </w:p>
          <w:p w:rsidR="00A56E3C" w:rsidRDefault="00A56E3C" w:rsidP="004A4701">
            <w:pPr>
              <w:numPr>
                <w:ilvl w:val="0"/>
                <w:numId w:val="25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zorganizowanie cyklicznych spotkań ze strażakiem, policjantem (zwrócenie uwagi na niebezpieczeństwa, które dzieci mogą spotkać                w domu  i</w:t>
            </w:r>
            <w:r w:rsidR="000623E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na ulicy, np.: obcy, nieznane zwierzęta).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Podejmowanie działań zwiększających poziom wiedzy rodziców                            </w:t>
            </w:r>
            <w:r>
              <w:rPr>
                <w:rFonts w:cs="Calibri"/>
                <w:b/>
                <w:bCs/>
              </w:rPr>
              <w:t>o problemach związanych z bezpieczeństwem dzieci i zdrowiem</w:t>
            </w:r>
            <w:r w:rsidR="000623E2">
              <w:rPr>
                <w:rFonts w:cs="Calibri"/>
                <w:b/>
                <w:bCs/>
              </w:rPr>
              <w:t xml:space="preserve">        </w:t>
            </w:r>
            <w:r>
              <w:rPr>
                <w:rFonts w:cs="Calibri"/>
                <w:b/>
                <w:bCs/>
              </w:rPr>
              <w:t xml:space="preserve"> w tym zdrowym żywieniem</w:t>
            </w:r>
            <w:r>
              <w:rPr>
                <w:rFonts w:cs="Calibri"/>
                <w:b/>
              </w:rPr>
              <w:t>:</w:t>
            </w:r>
          </w:p>
          <w:p w:rsidR="00A56E3C" w:rsidRDefault="00A56E3C" w:rsidP="004A4701">
            <w:pPr>
              <w:numPr>
                <w:ilvl w:val="1"/>
                <w:numId w:val="26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Organizowanie zajęć otwartych dla rodziców i nauczycieli oraz konsultacji dla rodziców.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/>
                <w:bCs/>
                <w:bdr w:val="none" w:sz="0" w:space="0" w:color="auto" w:frame="1"/>
              </w:rPr>
            </w:pPr>
            <w:r>
              <w:rPr>
                <w:rFonts w:cs="Calibri"/>
                <w:b/>
                <w:bCs/>
                <w:bdr w:val="none" w:sz="0" w:space="0" w:color="auto" w:frame="1"/>
              </w:rPr>
              <w:lastRenderedPageBreak/>
              <w:t>Przedszkole miejscem edukacji obywatelskiej, kształtowania postaw społecznych i patriotycznych, odpowiedzialności za region i ojczyznę. Edukacja dla bezpieczeństwa.</w:t>
            </w:r>
          </w:p>
          <w:p w:rsidR="00A56E3C" w:rsidRPr="000623E2" w:rsidRDefault="00A56E3C" w:rsidP="004A4701">
            <w:pPr>
              <w:pStyle w:val="Akapitzlist"/>
              <w:numPr>
                <w:ilvl w:val="6"/>
                <w:numId w:val="26"/>
              </w:numPr>
              <w:tabs>
                <w:tab w:val="left" w:pos="567"/>
              </w:tabs>
              <w:spacing w:after="0"/>
              <w:ind w:left="709" w:hanging="283"/>
              <w:jc w:val="both"/>
              <w:rPr>
                <w:rFonts w:cs="Calibri"/>
              </w:rPr>
            </w:pPr>
            <w:r w:rsidRPr="000623E2">
              <w:rPr>
                <w:rFonts w:cs="Calibri"/>
                <w:b/>
              </w:rPr>
              <w:t>Nauczyciele organizują przestrzeń edukacyjną, która sprzyja</w:t>
            </w:r>
            <w:r w:rsidR="000623E2" w:rsidRPr="000623E2">
              <w:rPr>
                <w:rFonts w:cs="Calibri"/>
                <w:b/>
              </w:rPr>
              <w:t xml:space="preserve"> </w:t>
            </w:r>
            <w:r w:rsidRPr="000623E2">
              <w:rPr>
                <w:rFonts w:cs="Calibri"/>
                <w:b/>
                <w:bCs/>
              </w:rPr>
              <w:t>kształtowaniu postaw społecznych i patriotycznych.</w:t>
            </w:r>
          </w:p>
          <w:p w:rsidR="00A56E3C" w:rsidRDefault="00A56E3C" w:rsidP="004A4701">
            <w:pPr>
              <w:pStyle w:val="Akapitzlist"/>
              <w:numPr>
                <w:ilvl w:val="1"/>
                <w:numId w:val="38"/>
              </w:numPr>
              <w:spacing w:after="0" w:line="276" w:lineRule="auto"/>
              <w:ind w:left="709"/>
              <w:rPr>
                <w:rFonts w:cs="Calibri"/>
              </w:rPr>
            </w:pPr>
            <w:r>
              <w:rPr>
                <w:rFonts w:cs="Calibri"/>
              </w:rPr>
              <w:t xml:space="preserve">analizę treści podstawy programowej w zakresie kształtowania postaw społecznych i patriotycznych u dzieci. </w:t>
            </w:r>
          </w:p>
          <w:p w:rsidR="005F3505" w:rsidRDefault="00A56E3C" w:rsidP="004A4701">
            <w:pPr>
              <w:numPr>
                <w:ilvl w:val="1"/>
                <w:numId w:val="38"/>
              </w:numPr>
              <w:spacing w:after="0"/>
              <w:ind w:left="709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planowanie i organizowanie zajęć służących </w:t>
            </w:r>
            <w:r>
              <w:rPr>
                <w:rFonts w:cs="Calibri"/>
                <w:bCs/>
              </w:rPr>
              <w:t>kształtowaniu postaw społecznych i patriotycznych z wykorzystaniem aktywizujących metod pracy.</w:t>
            </w:r>
          </w:p>
          <w:p w:rsidR="00A56E3C" w:rsidRPr="005F3505" w:rsidRDefault="00A56E3C" w:rsidP="004A4701">
            <w:pPr>
              <w:numPr>
                <w:ilvl w:val="1"/>
                <w:numId w:val="38"/>
              </w:numPr>
              <w:spacing w:after="0"/>
              <w:ind w:left="709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 xml:space="preserve">organizowanie różnorodnych form współpracy ze środowiskiem lokalnym i z rodzicami wspomagających </w:t>
            </w:r>
            <w:r w:rsidRPr="005F3505">
              <w:rPr>
                <w:rFonts w:cs="Calibri"/>
                <w:bCs/>
              </w:rPr>
              <w:t xml:space="preserve">rozwój postaw obywatelskich </w:t>
            </w:r>
          </w:p>
          <w:p w:rsidR="00A56E3C" w:rsidRDefault="00A56E3C">
            <w:pPr>
              <w:spacing w:after="0"/>
              <w:ind w:left="72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i społecznych.</w:t>
            </w:r>
          </w:p>
          <w:p w:rsidR="00A56E3C" w:rsidRPr="005F3505" w:rsidRDefault="00A56E3C" w:rsidP="004A4701">
            <w:pPr>
              <w:pStyle w:val="Akapitzlist"/>
              <w:numPr>
                <w:ilvl w:val="6"/>
                <w:numId w:val="26"/>
              </w:numPr>
              <w:spacing w:after="0"/>
              <w:ind w:left="709" w:hanging="283"/>
              <w:jc w:val="both"/>
              <w:rPr>
                <w:rFonts w:cs="Calibri"/>
                <w:b/>
              </w:rPr>
            </w:pPr>
            <w:r w:rsidRPr="005F3505">
              <w:rPr>
                <w:rFonts w:cs="Calibri"/>
                <w:b/>
              </w:rPr>
              <w:t>Nauczyciele tworzą warunki sprzyjające kształtowaniu postaw społecznych     i patriotycznych dzieci, edukacji dla bezpieczeństwa poprzez: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zawarcie kontraktów grupowych obejmujących normy zachowania         i postępowania.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zapoznanie z prawami i obowiązkami dziecka.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zapoznanie z zasadami bezpieczeństwa w salach przedszkolnych, ogrodzie przedszkolnym,  przypomnienie dzieciom zasad bezpiecznego zachowania się na ulicy.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„Numery alarmowe” – praktyczna nauka numerów z wykorzystaniem tablic demonstracyjnych oraz atrapy telefonu komórkowego – praktyczne ćwiczenia.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wystawa prac dzieci pt. „Dbam o swoje bezpieczeństwo”.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stosowanie różnorodnych pomocy, środków dydaktycznych.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analizę treści podstawy programowej w zakresie kształtowania postaw społecznych i patriotycznych, bezpieczeństwa.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lastRenderedPageBreak/>
              <w:t>organizowanie uroczystości i wydarzeń związanych z ważnymi świętami narodowymi np. (Dzień Niepodległości).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warsztaty plastyczne: tworzenie flag, godła i innych symboli narodowych.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 xml:space="preserve">włączanie do udziału w konkursach patriotycznych, plastycznych, muzycznych. 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prezentacja filmów o tematyce patriotycznej w czasie zajęć dydaktycznych.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organizowanie imprez okolicznościowych, takich jak: (Wigilie grupowe, Dzień Babci i Dziadka, Święto Rodziny).</w:t>
            </w:r>
          </w:p>
          <w:p w:rsidR="00A56E3C" w:rsidRPr="005F3505" w:rsidRDefault="00A56E3C" w:rsidP="004A470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wyeksponowanie w sali w kąciku czytelniczym książek z kategorii: baśnie, legendy, podania, bajki, ( omawianie właściwego postępowania bohaterów).</w:t>
            </w:r>
          </w:p>
          <w:p w:rsidR="00A56E3C" w:rsidRPr="005F3505" w:rsidRDefault="00A56E3C" w:rsidP="004A4701">
            <w:pPr>
              <w:pStyle w:val="Akapitzlist"/>
              <w:numPr>
                <w:ilvl w:val="6"/>
                <w:numId w:val="26"/>
              </w:numPr>
              <w:spacing w:after="0"/>
              <w:ind w:left="709"/>
              <w:jc w:val="both"/>
              <w:rPr>
                <w:rFonts w:cs="Calibri"/>
                <w:b/>
              </w:rPr>
            </w:pPr>
            <w:r w:rsidRPr="005F3505">
              <w:rPr>
                <w:rFonts w:cs="Calibri"/>
                <w:b/>
              </w:rPr>
              <w:t>W przedszkolu organizowana jest współpraca ze środowiskiem loka</w:t>
            </w:r>
            <w:r w:rsidR="005F3505">
              <w:rPr>
                <w:rFonts w:cs="Calibri"/>
                <w:b/>
              </w:rPr>
              <w:t xml:space="preserve">lnym  </w:t>
            </w:r>
            <w:r w:rsidRPr="005F3505">
              <w:rPr>
                <w:rFonts w:cs="Calibri"/>
                <w:b/>
              </w:rPr>
              <w:t xml:space="preserve">i z rodzicami pozwalająca kształtować postawy społeczne </w:t>
            </w:r>
            <w:r w:rsidR="005F3505">
              <w:rPr>
                <w:rFonts w:cs="Calibri"/>
                <w:b/>
              </w:rPr>
              <w:t xml:space="preserve">                 </w:t>
            </w:r>
            <w:r w:rsidRPr="005F3505">
              <w:rPr>
                <w:rFonts w:cs="Calibri"/>
                <w:b/>
              </w:rPr>
              <w:t>i patriotyczne, edukacji dla bezpieczeństwa np.: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udział w akcjach charytatywnych, współpraca z Domem Seniora </w:t>
            </w:r>
          </w:p>
          <w:p w:rsidR="00A56E3C" w:rsidRDefault="00A56E3C">
            <w:pPr>
              <w:spacing w:after="0"/>
              <w:ind w:left="720"/>
              <w:jc w:val="both"/>
              <w:rPr>
                <w:rFonts w:cs="Calibri"/>
              </w:rPr>
            </w:pPr>
            <w:r>
              <w:rPr>
                <w:rFonts w:cs="Calibri"/>
              </w:rPr>
              <w:t>w Skierniewicach.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poznawanie tradycji i obyczajów przekazywanych z pokolenia na pokolenie – prowadzenie akcji „Cała Polska Czyta Dzieciom”.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realizacja ogólnopolskich projektów edukacyjnych.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organizowanie wycieczek do ciekawych miejsc w naszym mieście, połączone z prelekcjami, pogadankami.</w:t>
            </w:r>
          </w:p>
          <w:p w:rsidR="00A56E3C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spotkania z ciekawymi mieszkańcami miasta i okolic.</w:t>
            </w:r>
          </w:p>
          <w:p w:rsidR="005F3505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cykliczna współpraca z biblioteką.</w:t>
            </w:r>
          </w:p>
          <w:p w:rsidR="00A56E3C" w:rsidRPr="005F3505" w:rsidRDefault="00A56E3C" w:rsidP="004A4701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cs="Calibri"/>
              </w:rPr>
            </w:pPr>
            <w:r w:rsidRPr="005F3505">
              <w:rPr>
                <w:rFonts w:cs="Calibri"/>
              </w:rPr>
              <w:t>potkanie z policjantem, strażakiem – rozmowa dotycząca zasad szeroko rozumianego bezpieczeństwa dziecka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Informowanie rodziców o prowadzonych działaniach </w:t>
            </w:r>
            <w:r>
              <w:rPr>
                <w:rFonts w:cs="Calibri"/>
                <w:bCs/>
              </w:rPr>
              <w:t>służących rozwijaniu umiejętności myślenia analitycznego i umiejętności matematycznych poprzez wykorzystanie narzędzi technologii informacyjno-komunikacyjnych</w:t>
            </w:r>
            <w:r>
              <w:rPr>
                <w:rFonts w:cs="Calibri"/>
              </w:rPr>
              <w:t xml:space="preserve"> w </w:t>
            </w:r>
            <w:r>
              <w:rPr>
                <w:rFonts w:cs="Calibri"/>
              </w:rPr>
              <w:lastRenderedPageBreak/>
              <w:t>formie broszurki informacyjnej.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Analiza dokumentacji nauczycieli w zakresie stosowanych metod pracy w obszarze </w:t>
            </w:r>
            <w:r>
              <w:rPr>
                <w:rFonts w:cs="Calibri"/>
                <w:bCs/>
              </w:rPr>
              <w:t>rozwijania umiejętności myślenia analitycznego i umiejętności matematycznych.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Analiza stosowanych metod pracy z dziećmi oraz pomocy, rekwizytów, liczmanów, gier dydaktycznych w zakresie </w:t>
            </w:r>
            <w:r>
              <w:rPr>
                <w:rFonts w:cs="Calibri"/>
                <w:bCs/>
              </w:rPr>
              <w:t xml:space="preserve">rozwijania umiejętności myślenia analitycznego i umiejętności matematycznych </w:t>
            </w:r>
            <w:r>
              <w:rPr>
                <w:rFonts w:cs="Calibri"/>
              </w:rPr>
              <w:t>– arkusz wywiadu.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Arkusze diagnostyczne potrzeb rozwojowych dzieci.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wrzesień 2024 r. – czerwiec 2025 r.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Arkusze obserwacji dzieci.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Analiza dokumentacji nauczycieli: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- różnorodność stosowanych zajęć ukierunkowanych na działania kształtujące u dzieci nawyki dbałości o zdrowie i bezpieczeństwo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dokumentacja zajęć z dziećmi – plany pracy                     </w:t>
            </w:r>
            <w:r>
              <w:rPr>
                <w:rFonts w:cs="Calibri"/>
              </w:rPr>
              <w:lastRenderedPageBreak/>
              <w:t>z dzieckiem scenariusze zajęć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analiza stosowania nowatorskich metod pracy                z dziećmi w zakresie kształtowania u dzieci nawyków dbałości o zdrowie i bezpieczeństwo 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- analiza dostępnych środków dydaktycznych stosowanych do kształtowania u dzieci nawyków dbałości o zdrowie      i bezpieczeństwo.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Opracowanie scenariuszy zajęć – 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Opracowanie regulaminu zasad dbałości o zdrowie i bezpieczeństwo.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Zaprezentowanie wzorów znaków piktograficznych dotyczących zdrowia, higieny i bezpieczeństwa.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wrzesień 2024 r. – czerwiec 2025 r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wrzesień 2024r.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11 listopad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Nauczyciele grup, dyrektor.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56E3C" w:rsidTr="00A56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color w:val="FF0000"/>
                <w:lang w:eastAsia="en-US"/>
              </w:rPr>
            </w:pPr>
            <w:r>
              <w:rPr>
                <w:rFonts w:cs="Calibri"/>
                <w:bCs/>
                <w:color w:val="FF0000"/>
              </w:rPr>
              <w:t>.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/>
          <w:color w:val="FF0000"/>
          <w:lang w:eastAsia="en-US"/>
        </w:rPr>
      </w:pPr>
    </w:p>
    <w:p w:rsidR="00A56E3C" w:rsidRDefault="00A56E3C" w:rsidP="00A56E3C">
      <w:pPr>
        <w:spacing w:after="0"/>
        <w:jc w:val="both"/>
        <w:rPr>
          <w:rFonts w:eastAsia="Times New Roman" w:cs="Calibri"/>
          <w:b/>
        </w:rPr>
      </w:pPr>
    </w:p>
    <w:p w:rsidR="00A56E3C" w:rsidRDefault="00A56E3C" w:rsidP="0046400E">
      <w:pPr>
        <w:numPr>
          <w:ilvl w:val="0"/>
          <w:numId w:val="3"/>
        </w:numPr>
        <w:spacing w:after="0"/>
        <w:ind w:left="426" w:hanging="426"/>
        <w:jc w:val="both"/>
        <w:rPr>
          <w:rFonts w:eastAsia="Calibri" w:cs="Calibri"/>
          <w:b/>
          <w:bCs/>
          <w:color w:val="FF0000"/>
        </w:rPr>
      </w:pPr>
      <w:r>
        <w:rPr>
          <w:rFonts w:cs="Calibri"/>
          <w:b/>
          <w:bCs/>
        </w:rPr>
        <w:t>Planowany kalendarz imprez i uroczystości w roku szkolnym 2024/2025</w:t>
      </w:r>
    </w:p>
    <w:p w:rsidR="00A56E3C" w:rsidRDefault="00A56E3C" w:rsidP="00A56E3C">
      <w:pPr>
        <w:spacing w:after="0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6458"/>
        <w:gridCol w:w="3609"/>
        <w:gridCol w:w="3287"/>
      </w:tblGrid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Nazwa imprezy/uroczystości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Termin realizacji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Uwagi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„Dzień Przedszkolaka”.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20 września 2024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n</w:t>
            </w:r>
            <w:r w:rsidR="00A56E3C">
              <w:rPr>
                <w:rFonts w:cs="Calibri"/>
              </w:rPr>
              <w:t>auczycielki poszczególnych grup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„Dzień Jabłuszka”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27 wrzesień 2024r.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D.Kowalska</w:t>
            </w:r>
          </w:p>
        </w:tc>
      </w:tr>
      <w:tr w:rsidR="00A56E3C" w:rsidTr="00A56E3C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Dzień Edukacji Narodowej 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14 października 2024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B.Gaweł, A. Winciorek</w:t>
            </w:r>
          </w:p>
        </w:tc>
      </w:tr>
      <w:tr w:rsidR="00A56E3C" w:rsidTr="00A56E3C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„Tydzień Empatii” – realizacja działań projektu „Międzynarodowy Dzień Empatii”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2-6 października 2024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Patrycja Trąbczyńska</w:t>
            </w:r>
          </w:p>
        </w:tc>
      </w:tr>
      <w:tr w:rsidR="00A56E3C" w:rsidTr="00A56E3C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„Bal  Jesieni”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październik 2024r.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A,Jędrzejczyk</w:t>
            </w:r>
          </w:p>
        </w:tc>
      </w:tr>
      <w:tr w:rsidR="00A56E3C" w:rsidTr="00A56E3C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„Cała Polska czyta Dzieciom” – ogólnopolska akcja promująca czytelnictwo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listopad 2024r. - maj 2025r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B.Słodownik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„Przedszkolak – mały obywatel” – spektakl słowno-muzyczny związany z 11 listopada.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8 listopada 2024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 Białkowska, K, Kłoda. E. Bala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A6" w:rsidRPr="00612FA6" w:rsidRDefault="00A56E3C">
            <w:pPr>
              <w:tabs>
                <w:tab w:val="left" w:pos="439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Jubileusz Klubu Seniora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15 listopad 2024r.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 Białkowska, K, Kłoda. E. Bala</w:t>
            </w:r>
          </w:p>
        </w:tc>
      </w:tr>
      <w:tr w:rsidR="00612FA6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A6" w:rsidRDefault="00612FA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A6" w:rsidRDefault="00612FA6">
            <w:pPr>
              <w:tabs>
                <w:tab w:val="left" w:pos="439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„Dzień pluszowego Misia”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A6" w:rsidRDefault="00612FA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25 listopad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A6" w:rsidRDefault="00612FA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nauczycielki poszczególnych grup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10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„Pasowanie na Przedszkolaka”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Listopad/grudzień  2024r.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E.Bala, G.Szadkowska</w:t>
            </w:r>
          </w:p>
        </w:tc>
      </w:tr>
      <w:tr w:rsidR="00A56E3C" w:rsidTr="00A56E3C">
        <w:trPr>
          <w:trHeight w:val="4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11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Mikołajki pod hasłem „Prezenty od Mikołaja dla potrzebujących”.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6 grudzień 2024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B.Słodownik,  D.Kowalska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12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„Jest taki dzień ….” -  przedstawienie wigilijne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grudzień 2024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A.Biernat, A.Brzuszczak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13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Święto piękna, dobra, odpowiedzialności i uśmiechu – bal karnawałowy.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styczeń 2025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A.Chmielewska</w:t>
            </w:r>
            <w:r w:rsidR="00612FA6">
              <w:rPr>
                <w:rFonts w:cs="Calibri"/>
              </w:rPr>
              <w:t>, M Lewandowska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14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Dzień Szacunku – „Dla Babci i Dziadka”.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19–20 stycznia 2025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Nauczycielki poszczególnych grup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lastRenderedPageBreak/>
              <w:t>15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 Rodzinny konkurs plastyczny – „Moje miasto – moja historia”.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luty 2025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B.Gaweł</w:t>
            </w:r>
          </w:p>
        </w:tc>
      </w:tr>
      <w:tr w:rsidR="00A56E3C" w:rsidTr="00A56E3C">
        <w:trPr>
          <w:trHeight w:val="38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16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eastAsia="Calibri" w:cstheme="minorHAnsi"/>
                <w:lang w:eastAsia="en-US"/>
              </w:rPr>
            </w:pPr>
            <w:r>
              <w:rPr>
                <w:rFonts w:eastAsia="Times New Roman" w:cstheme="minorHAnsi"/>
              </w:rPr>
              <w:t>„Dzień Kolorowej Skarpetki – Światowy Dzień Zespołu Downa”,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marzec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P.Sumińska. P.Trąbczyńska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17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„Zdrowa planeta -  zdrowe dzieci” – powitanie wiosny.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marzec 2025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K.Kłoda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18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Wielkanoc – konkurs plastyczny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marzec/kwiecień 2025 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A.Brzuszczak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19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„Światowy Dzień świadomości Autyzmu”.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kwiecień 2025r,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P.Sumińska. P.Trąbczyńska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20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„Światowy Dzień Ziemi – wiem jak dbać o planetę”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kwiecień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E.Bala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21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„Kocham moją Mamę i mojego Tatę”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maj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nauczycielki poszczególnych grup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22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„Dzień Dziecka”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czerwiec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nauczycielki poszczególnych grup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23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4395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„Jestem zdrowy i bezpieczny” – wystawa prac związanych </w:t>
            </w:r>
            <w:r w:rsidR="00E72F26"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</w:rPr>
              <w:t>z kształceniem postaw ukierunkowanych na zdrowy styl życia, ochronę zdrowia i bezpieczeństwo, wykonanych przez dzieci.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maj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B.Słodownik</w:t>
            </w:r>
            <w:r w:rsidR="00612FA6">
              <w:rPr>
                <w:rFonts w:cs="Calibri"/>
              </w:rPr>
              <w:t>, N.Zdun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24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Festyn rodzinny pod hasłem „Zdrowie i bezpieczeństwo”.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czerwiec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A.Biernat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25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„Mały Olimpijczyk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czerwiec 2025r.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G.Szadkowska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612FA6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26</w:t>
            </w:r>
            <w:r w:rsidR="00A56E3C">
              <w:rPr>
                <w:rFonts w:cs="Calibri"/>
              </w:rPr>
              <w:t>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Zakończenie roku szkolnego – pożegnanie  6-latków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czerwiec 2025r.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Nauczycielki grup 6-letnich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Times New Roman" w:hAnsi="Calibri" w:cs="Calibri"/>
          <w:b/>
        </w:rPr>
      </w:pPr>
    </w:p>
    <w:p w:rsidR="0046400E" w:rsidRDefault="0046400E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46400E" w:rsidRDefault="0046400E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46400E" w:rsidRDefault="0046400E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46400E" w:rsidRDefault="0046400E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5F3505" w:rsidRDefault="005F3505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5F3505" w:rsidRDefault="005F3505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5F3505" w:rsidRDefault="005F3505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5F3505" w:rsidRPr="0046400E" w:rsidRDefault="005F3505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46400E" w:rsidRDefault="0046400E" w:rsidP="0046400E">
      <w:pPr>
        <w:spacing w:after="0"/>
        <w:ind w:left="1080"/>
        <w:jc w:val="both"/>
        <w:rPr>
          <w:rFonts w:eastAsia="Times New Roman" w:cs="Calibri"/>
          <w:b/>
        </w:rPr>
      </w:pPr>
    </w:p>
    <w:p w:rsidR="00A56E3C" w:rsidRDefault="00A56E3C" w:rsidP="0046400E">
      <w:pPr>
        <w:numPr>
          <w:ilvl w:val="0"/>
          <w:numId w:val="3"/>
        </w:numPr>
        <w:spacing w:after="0"/>
        <w:ind w:left="426" w:hanging="426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lastRenderedPageBreak/>
        <w:t>Przydział zadań oraz zajęć dodatkowych z dziećmi</w:t>
      </w:r>
    </w:p>
    <w:p w:rsidR="00A56E3C" w:rsidRDefault="00A56E3C" w:rsidP="00A56E3C">
      <w:pPr>
        <w:spacing w:after="0"/>
        <w:jc w:val="both"/>
        <w:rPr>
          <w:rFonts w:eastAsia="Times New Roman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9004"/>
        <w:gridCol w:w="4348"/>
      </w:tblGrid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Zadanie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Nazwisko i imię nauczyciela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Aktualizacja strony internetowej przedszkola.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M.Białkowska, B.Gaweł, A,Jędrzejczyk, M.Kaniewska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Biuletyn Informacji Publicznej (BIP).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 Kaniewska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Aktualizacja dokumentów przedszkolnych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M.Kaniewska, A.Brzuszczak, A.Biernat, M.Białkowska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Prowadzenie kroniki przedszkolnej.</w:t>
            </w:r>
            <w:r w:rsidR="00E72F26"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B.Słodownik, A. Winciorek, K.Kłoda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Wydawanie pisma  „Słoneczko”  –  dla rodziców i środowiska lokalnego.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612FA6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B.Słodownik, </w:t>
            </w:r>
            <w:r w:rsidR="00A56E3C">
              <w:rPr>
                <w:rFonts w:cs="Calibri"/>
              </w:rPr>
              <w:t xml:space="preserve"> A.Winciorek. P.Trąbczyńska</w:t>
            </w:r>
            <w:r>
              <w:rPr>
                <w:rFonts w:cs="Calibri"/>
              </w:rPr>
              <w:t xml:space="preserve"> A.Chmielewska, D.Kowalska, P.Sumińska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Dekoracja holu/ piętro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E.Bala, G.Szadkowska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Dekoracja holu/ dolny</w:t>
            </w:r>
            <w:r w:rsidR="00E72F26">
              <w:rPr>
                <w:rFonts w:cs="Calibri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D.Kowalska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Tablice informacyjne dla rodziców – wejście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A.Jędrzejczyk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Galeria przedszkolaka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A.Biernat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Tablice informacyjne dla rodziców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K Kłoda,  A.Winciorek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Sprzęt sportowo-rekreacyjny.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E.Bala, G.Szadkowska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Protokoły rady pedagogicznej.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A,Jęd</w:t>
            </w:r>
            <w:r w:rsidR="00612FA6">
              <w:rPr>
                <w:rFonts w:cs="Calibri"/>
              </w:rPr>
              <w:t>rzejczyk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Biblioteka.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M.Białkowska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Gabinet terapii pedagogicznej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A.Brzuszczak</w:t>
            </w:r>
          </w:p>
        </w:tc>
      </w:tr>
      <w:tr w:rsidR="00A56E3C" w:rsidTr="00A56E3C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Przekaz informacji od dyrektora.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E.Bala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/>
          <w:lang w:eastAsia="en-US"/>
        </w:rPr>
      </w:pPr>
    </w:p>
    <w:p w:rsidR="00A56E3C" w:rsidRDefault="00A56E3C" w:rsidP="00A56E3C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5975"/>
        <w:gridCol w:w="3834"/>
      </w:tblGrid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lastRenderedPageBreak/>
              <w:t>Pomoc psychologiczno-pedagogiczna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Imię i nazwisko nauczyciela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Termin realizacji zajęć</w:t>
            </w:r>
          </w:p>
        </w:tc>
      </w:tr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Zajęcia dla dzieci uzdolnionych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 xml:space="preserve">wg potrzeb nauczyciele w grupie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Cały rok</w:t>
            </w:r>
          </w:p>
        </w:tc>
      </w:tr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Terapia pedagogiczna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A.Brzuszczak, A.Biernat, B.Gaweł, A. Jędzrzejczak</w:t>
            </w:r>
            <w:r w:rsidR="00D81A75">
              <w:rPr>
                <w:rFonts w:cs="Calibri"/>
              </w:rPr>
              <w:t>, G.Szadkowska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160" w:line="254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Cs/>
              </w:rPr>
              <w:t>Cały rok</w:t>
            </w:r>
          </w:p>
        </w:tc>
      </w:tr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Terapia psychologiczna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P.Sumińska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Cały rok</w:t>
            </w:r>
          </w:p>
        </w:tc>
      </w:tr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Terapia pedagogiczna.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P.Trąbczyńska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Cały rok</w:t>
            </w:r>
          </w:p>
        </w:tc>
      </w:tr>
      <w:tr w:rsidR="00A56E3C" w:rsidTr="00D81A75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Terapia logopedyczna.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M.Kołacz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Cs/>
              </w:rPr>
              <w:t>Cały rok</w:t>
            </w: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/>
          <w:lang w:eastAsia="en-US"/>
        </w:rPr>
      </w:pPr>
    </w:p>
    <w:p w:rsidR="00A56E3C" w:rsidRDefault="00A56E3C" w:rsidP="00A1134A">
      <w:pPr>
        <w:numPr>
          <w:ilvl w:val="0"/>
          <w:numId w:val="3"/>
        </w:numPr>
        <w:spacing w:after="0"/>
        <w:ind w:left="426" w:hanging="426"/>
        <w:jc w:val="both"/>
        <w:rPr>
          <w:rFonts w:cs="Calibri"/>
          <w:b/>
        </w:rPr>
      </w:pPr>
      <w:r>
        <w:rPr>
          <w:rFonts w:cs="Calibri"/>
          <w:b/>
        </w:rPr>
        <w:t>Plan współpracy z rodzicami</w:t>
      </w:r>
    </w:p>
    <w:p w:rsidR="00A56E3C" w:rsidRDefault="00A56E3C" w:rsidP="00A56E3C">
      <w:pPr>
        <w:spacing w:after="0"/>
        <w:jc w:val="both"/>
        <w:rPr>
          <w:rFonts w:cs="Calibri"/>
          <w:b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9"/>
        <w:gridCol w:w="6743"/>
        <w:gridCol w:w="3518"/>
      </w:tblGrid>
      <w:tr w:rsidR="00A56E3C" w:rsidTr="00A56E3C"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/>
                <w:bCs/>
              </w:rPr>
              <w:t>Zadania</w:t>
            </w:r>
          </w:p>
        </w:tc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/>
                <w:bCs/>
              </w:rPr>
              <w:t>Sposoby realizacji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Termin i osoby odpowiedzialne</w:t>
            </w:r>
          </w:p>
        </w:tc>
      </w:tr>
      <w:tr w:rsidR="00A56E3C" w:rsidTr="00A56E3C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 w:rsidP="004A4701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cs="Calibri"/>
                <w:bCs/>
              </w:rPr>
              <w:t>Organizacja zebrania z rodzicami na początku roku szkolnego.</w:t>
            </w:r>
          </w:p>
          <w:p w:rsidR="00A56E3C" w:rsidRDefault="00A56E3C" w:rsidP="004A4701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Powołanie trójek grupowych oraz rady rodziców przedszkola.</w:t>
            </w:r>
          </w:p>
          <w:p w:rsidR="00A56E3C" w:rsidRDefault="00A56E3C" w:rsidP="004A4701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Ustalenie zakresu współpracy.</w:t>
            </w:r>
          </w:p>
          <w:p w:rsidR="00A56E3C" w:rsidRDefault="00A56E3C" w:rsidP="004A4701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Cs/>
              </w:rPr>
              <w:t>Zapoznanie z terminarzem spotkań ogólnych i grupowych.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Plan współpracy z rodzicami.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Przedstawienie założeń programu wychowawczo-dydaktycznego przedszkola na rok szkolny 2024/2025.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Zapoznanie ze statutem i procedurami bezpieczeństwa pobytu dziecka    w przedszkolu.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Informacja dla rodziców o odpłatności za korzystanie z wychowania przedszkolnego.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Bieżące informowanie rodziców o kierunkach pracy przedszkola                          i zamierzeniach wychowawczo-dydaktycznych.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Wrzesień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val="pt-BR" w:eastAsia="en-US"/>
              </w:rPr>
            </w:pPr>
            <w:r>
              <w:rPr>
                <w:rFonts w:cs="Calibri"/>
              </w:rPr>
              <w:t>dyrektor, n</w:t>
            </w:r>
            <w:r>
              <w:rPr>
                <w:rFonts w:cs="Calibri"/>
                <w:bCs/>
                <w:lang w:val="pt-BR"/>
              </w:rPr>
              <w:t>auczyciele grup</w:t>
            </w:r>
          </w:p>
        </w:tc>
      </w:tr>
      <w:tr w:rsidR="00A56E3C" w:rsidTr="00A56E3C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Integracja nauczycieli z rodzicami i dziećmi – realizacja zadań.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Zapoznanie rodziców z podstawą programową – omówienie poszczególnych obszarów edukacyjnych.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Przedstawienie przedszkolnego zestawu programów wychowania przedszkolnego dopuszczonych do użytku przez dyrektora przedszkola w roku szkolnym 2024/2025.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Praca indywidualna i zespołowa z dziećmi wymagającymi wsparcia – omówienie założeń prowadzonej pracy indywidualnej i grupowej </w:t>
            </w:r>
            <w:r>
              <w:rPr>
                <w:rFonts w:cs="Calibri"/>
              </w:rPr>
              <w:lastRenderedPageBreak/>
              <w:t>(wyrównawczej).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Realizacja godzin dostępności dla rodziców – według harmonogramu.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Organizacja zajęć otwartych i warsztatów w grupach wiekowych – informowanie i zapraszanie rodziców.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Pomoc rodziców w organizowaniu imprez i uroczystości.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Włączanie rodziców do udziału w konkursach organizowanych dla dzieci  i rodziców.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Informacja o gotowości do nauki w szkole (indywidualne rozmowy                    z rodzicami dzieci).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Prezentacja ważnych informacji na tablicy dla rodziców.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Włączanie rodziców w bogacenie bazy materialnej grupy/przedszkola poprzez dostarczanie potrzebnych do zajęć materiałów, przyborów; okresowe wzbogacanie kącika przyrody.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lastRenderedPageBreak/>
              <w:t>wrzesień/cały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nauczyciele, rodzice 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  <w:bCs/>
              </w:rPr>
              <w:t>nauczycielki poszczególnych grup</w:t>
            </w:r>
          </w:p>
        </w:tc>
      </w:tr>
      <w:tr w:rsidR="00A56E3C" w:rsidTr="00A56E3C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lastRenderedPageBreak/>
              <w:t>Organizacja pomocy psychologiczno-pedagogicznej dla dzieci i rodziców w celu zapewnienia opieki oraz poczucia bezpieczeństwa dzieciom.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Omówienie założeń pomocy psychologiczno-pedagogicznej udzielanej                  w przedszkolu.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Informowanie rodziców o postępach dziecka, kontynuacja pracy                       z dzieckiem w domu zgodnie z zaleceniami nauczyciela.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  <w:color w:val="FF0000"/>
              </w:rPr>
            </w:pPr>
            <w:r>
              <w:rPr>
                <w:rFonts w:cs="Calibri"/>
              </w:rPr>
              <w:t xml:space="preserve">Informowanie rodziców o zasadach </w:t>
            </w:r>
            <w:r>
              <w:rPr>
                <w:rFonts w:cs="Calibri"/>
                <w:bCs/>
              </w:rPr>
              <w:t>zapewnienia dodatkowej opieki dzieciom i rodzicom, szczególnie w sytuacji zagrożenia bezpieczeństwa, w sytuacji doświadczania przemocy przez dziecko – standardy ochrony małoletnich.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Wygłaszanie referatów na spotkaniach z rodzicami dotyczących specyficznych problemów dzieci, organizowanych według potrzeb rodziców i nauczycieli.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Wyłonienie dzieci do terapii logopedycznej lub psychologicznej, lub pedagogicznej, stały kontakt nauczycieli grupy ze specjalistami.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cs="Calibri"/>
              </w:rPr>
              <w:t>Wspólne konsultacje, przekazywanie informacji o postępach dzieci nauczycielom, rodzicom.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 xml:space="preserve"> wrzesień 2024r. 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nauczyciele grup, nauczyciele specjaliści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wrzesień 2024r./cały rok szkolny</w:t>
            </w:r>
          </w:p>
          <w:p w:rsidR="00A56E3C" w:rsidRDefault="00A56E3C">
            <w:pPr>
              <w:spacing w:after="0"/>
              <w:jc w:val="both"/>
              <w:rPr>
                <w:rFonts w:cs="Calibri"/>
              </w:rPr>
            </w:pPr>
          </w:p>
          <w:p w:rsidR="00A56E3C" w:rsidRDefault="00A56E3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cały rok szkolny</w:t>
            </w:r>
          </w:p>
          <w:p w:rsidR="00A56E3C" w:rsidRDefault="00A56E3C">
            <w:pPr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56E3C" w:rsidRDefault="00A56E3C" w:rsidP="00A56E3C">
      <w:pPr>
        <w:spacing w:after="0"/>
        <w:jc w:val="both"/>
        <w:rPr>
          <w:rFonts w:eastAsia="Times New Roman" w:cs="Calibri"/>
          <w:lang w:eastAsia="en-US"/>
        </w:rPr>
      </w:pPr>
    </w:p>
    <w:p w:rsidR="00A56E3C" w:rsidRDefault="00A56E3C" w:rsidP="00A1134A">
      <w:pPr>
        <w:numPr>
          <w:ilvl w:val="0"/>
          <w:numId w:val="3"/>
        </w:numPr>
        <w:spacing w:after="0"/>
        <w:ind w:left="426" w:hanging="426"/>
        <w:jc w:val="both"/>
        <w:rPr>
          <w:rFonts w:eastAsia="Calibri" w:cs="Calibri"/>
          <w:b/>
          <w:bCs/>
        </w:rPr>
      </w:pPr>
      <w:r>
        <w:rPr>
          <w:rFonts w:cs="Calibri"/>
          <w:b/>
          <w:bCs/>
        </w:rPr>
        <w:lastRenderedPageBreak/>
        <w:t>Terminarz zebrań rady pedagogicznej</w:t>
      </w:r>
    </w:p>
    <w:p w:rsidR="00A56E3C" w:rsidRDefault="00A56E3C" w:rsidP="00A56E3C">
      <w:pPr>
        <w:spacing w:after="0"/>
        <w:jc w:val="both"/>
        <w:rPr>
          <w:rFonts w:eastAsia="Times New Roman"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1691"/>
        <w:gridCol w:w="2889"/>
        <w:gridCol w:w="7296"/>
        <w:gridCol w:w="1412"/>
      </w:tblGrid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</w:rPr>
              <w:t>Termin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</w:rPr>
              <w:t>Rodzaj posiedzenia rady pedagogicznej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</w:rPr>
              <w:t>Tematyka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</w:rPr>
              <w:t>Uwagi</w:t>
            </w:r>
          </w:p>
        </w:tc>
      </w:tr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1.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sierpień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organizacyjne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Porządek zebrania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Otwarcie zebrania i powitanie zebranych.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Przedstawienie porządku zebrania i jego zatwierdzenie.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 xml:space="preserve">Odczytanie i zatwierdzenie protokołu z ostatniej rady pedagogicznej. 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Przedstawienie zmian w prawie oświatowym i zarządzeń gminnych.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  <w:color w:val="FF0000"/>
              </w:rPr>
            </w:pPr>
            <w:r>
              <w:rPr>
                <w:rFonts w:cs="Calibri"/>
                <w:bCs/>
              </w:rPr>
              <w:t>Zatwierdzenie rocznego planu pracy na nowy rok szkolny 2024/2025.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Przedstawienie zmian w organizacji pracy – aneks do arkusza organizacji pracy.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Opinia rady pedagogicznej w sprawie organizacji pracy przedszkola, w tym w sprawie tygodniowego rozkład zajęć edukacyjnych.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Przydział czynności dodatkowych wykonywanych w ramach wynagrodzenia – opinia rady pedagogicznej.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Organizacja wewnątrzprzedszkolnego doskonalenia nauczycieli (WDN).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 xml:space="preserve">Omówienie zasad bezpieczeństwa pracy i organizowania zajęć podczas realizacji zadań stacjonarnie oraz w sytuacji ograniczonego funkcjonowania przedszkola. 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Przegląd pomieszczeń i ogrodu przedszkolnego – stopień przygotowania do rozpoczęcia roku szkolnego.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Sprawy bieżące.</w:t>
            </w:r>
          </w:p>
          <w:p w:rsidR="00A56E3C" w:rsidRDefault="00A56E3C" w:rsidP="004A4701">
            <w:pPr>
              <w:numPr>
                <w:ilvl w:val="0"/>
                <w:numId w:val="30"/>
              </w:numPr>
              <w:spacing w:after="0"/>
              <w:ind w:left="357" w:hanging="357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Wnioski i uchwały.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wrzesień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organizacyjne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Porządek zebrania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Otwarcie zebrania i powitanie zebranych.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Przedstawienie porządku zebrania i jego zatwierdzenie.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Odczytanie i zatwierdzenie protokołu z ostatniej rady pedagogicznej Analiza </w:t>
            </w:r>
            <w:r>
              <w:rPr>
                <w:rFonts w:cs="Calibri"/>
                <w:bCs/>
              </w:rPr>
              <w:lastRenderedPageBreak/>
              <w:t>realizacji wniosków z poprzedniej rady pedagogicznej.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Przypomnienie treści regulaminu oceny pracy nauczyciela i regulaminu rady pedagogicznej.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Przedstawienie planu nadzoru pedagogicznego wraz z załącznikami (planowane kontrole, harmonogram obserwacji zajęć wraz z obowiązującą dokumentacją, organizacja wspomagania nauczycieli).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Aktualizacja zasad odbywania awansu zawodowego nauczycieli.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Zapoznanie z treścią regulaminu prowadzenia dokumentacji pedagogicznej.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Sprawy bieżące.</w:t>
            </w:r>
          </w:p>
          <w:p w:rsidR="00A56E3C" w:rsidRDefault="00A56E3C" w:rsidP="004A4701">
            <w:pPr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Wnioski i uchwały.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3.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listopad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szkoleniowe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Porządek zebrania</w:t>
            </w:r>
          </w:p>
          <w:p w:rsidR="00A56E3C" w:rsidRDefault="00A56E3C" w:rsidP="004A4701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Otwarcie zebrania i powitanie zebranych.</w:t>
            </w:r>
          </w:p>
          <w:p w:rsidR="00A56E3C" w:rsidRDefault="00A56E3C" w:rsidP="004A4701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Przedstawienie porządku zebrania i jego zatwierdzenie.</w:t>
            </w:r>
          </w:p>
          <w:p w:rsidR="00A56E3C" w:rsidRDefault="00A56E3C" w:rsidP="004A4701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Odczytanie i zatwierdzenie protokołu z ostatniej rady pedagogicznej. Szkolenie rady pedagogicznej.</w:t>
            </w:r>
          </w:p>
          <w:p w:rsidR="00A56E3C" w:rsidRDefault="00A56E3C" w:rsidP="004A4701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Sprawy bieżące – przedstawienie założeń planu finansowego przedszkola na kolejny rok budżetowy (opinia).</w:t>
            </w:r>
          </w:p>
          <w:p w:rsidR="00A56E3C" w:rsidRDefault="00A56E3C" w:rsidP="004A4701">
            <w:pPr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Wnioski i uchwały.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4.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styczeń/luty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podsumowujące analityczno-kontrolne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Porządek zebrania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Otwarcie zebrania i powitanie zebranych.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Przedstawienie porządku zebrania i jego zatwierdzenie.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Przyjęcie protokołu z poprzedniego posiedzenia.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Analiza realizacji wniosków z poprzedniej rady pedagogicznej.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Karta aktywności pracy nauczyciela – I semestr 2024/2025r.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Informacje dyrektora o nadzorze pedagogicznym sprawowanym                             w I semestrze.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Wnioski z nadzoru i kierunki rozwoju na II semestr.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Wyniki pracy z dzieckiem w ramach udzielanej pomocy psychologiczno-</w:t>
            </w:r>
            <w:r>
              <w:rPr>
                <w:rFonts w:cs="Calibri"/>
                <w:bCs/>
              </w:rPr>
              <w:lastRenderedPageBreak/>
              <w:t>pedagogicznej – w I semestrze (zajęcia dydaktyczno-wyrównawcze, zajęcia  z dzieckiem zdolnym, zajęcia terapeutyczne ze specjalistami).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Wyniki obserwacji rozwoju dziecka, diagnozy.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Sprawy bieżące.</w:t>
            </w:r>
          </w:p>
          <w:p w:rsidR="00A56E3C" w:rsidRDefault="00A56E3C" w:rsidP="004A4701">
            <w:pPr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Wnioski i uchwały.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A56E3C" w:rsidTr="00A56E3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5.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czerwiec/sierpień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podsumowujące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Porządek zebrania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Otwarcie zebrania i powitanie zebranych.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Przedstawienie porządku zebrania i jego zatwierdzenie.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Przyjęcie protokołu z poprzedniego posiedzenia.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Analiza pracy nauczycieli w II semestrze – sprawozdania.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Sprawozdanie z nadzoru pedagogicznego dyrektora: ocena stopnia wykonania zadań wynikających z planu rocznego, informacja o wynikach                   i wnioskach ze sprawowanego nadzoru pedagogicznego oraz informacja                 o działalności przedszkola. Ustalenie sposobów wykorzystania wniosków do pracy na kolejny rok szkolny.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Przeprowadzenie diagnozy pracy przedszkola.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Sprawy bieżące.</w:t>
            </w:r>
          </w:p>
          <w:p w:rsidR="00A56E3C" w:rsidRDefault="00A56E3C" w:rsidP="004A4701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Wnioski i uchwały.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C" w:rsidRDefault="00A56E3C">
            <w:pPr>
              <w:tabs>
                <w:tab w:val="left" w:pos="14760"/>
              </w:tabs>
              <w:spacing w:after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56E3C" w:rsidRDefault="00A56E3C" w:rsidP="00A56E3C">
      <w:pPr>
        <w:spacing w:after="0"/>
        <w:jc w:val="both"/>
        <w:rPr>
          <w:rFonts w:ascii="Calibri" w:eastAsia="Calibri" w:hAnsi="Calibri" w:cs="Calibri"/>
          <w:bCs/>
        </w:rPr>
      </w:pPr>
    </w:p>
    <w:p w:rsidR="00A56E3C" w:rsidRDefault="00A56E3C" w:rsidP="00A56E3C">
      <w:pPr>
        <w:tabs>
          <w:tab w:val="left" w:pos="14760"/>
        </w:tabs>
        <w:spacing w:after="0"/>
        <w:jc w:val="both"/>
        <w:rPr>
          <w:rFonts w:cs="Calibri"/>
          <w:bCs/>
          <w:lang w:eastAsia="en-US"/>
        </w:rPr>
      </w:pPr>
    </w:p>
    <w:p w:rsidR="00A56E3C" w:rsidRDefault="00A56E3C" w:rsidP="00A56E3C">
      <w:pPr>
        <w:tabs>
          <w:tab w:val="left" w:pos="14760"/>
        </w:tabs>
        <w:spacing w:after="0"/>
        <w:jc w:val="both"/>
        <w:rPr>
          <w:rFonts w:cs="Calibri"/>
          <w:bCs/>
        </w:rPr>
      </w:pPr>
    </w:p>
    <w:p w:rsidR="00A56E3C" w:rsidRDefault="00A56E3C" w:rsidP="00A56E3C">
      <w:pPr>
        <w:tabs>
          <w:tab w:val="left" w:pos="14760"/>
        </w:tabs>
        <w:spacing w:after="0"/>
        <w:jc w:val="both"/>
        <w:rPr>
          <w:rFonts w:eastAsia="Times New Roman" w:cs="Calibri"/>
        </w:rPr>
      </w:pPr>
      <w:r>
        <w:rPr>
          <w:rFonts w:cs="Calibri"/>
          <w:bCs/>
        </w:rPr>
        <w:t>Roczny plan pracy wychowawczo-dydaktycznej przedszkola zatwierdzony Uchwałą Rady Pedagogicz</w:t>
      </w:r>
      <w:r w:rsidR="009F7903">
        <w:rPr>
          <w:rFonts w:cs="Calibri"/>
          <w:bCs/>
        </w:rPr>
        <w:t>nej nr1/24/25 z dnia  13.09.2024</w:t>
      </w:r>
      <w:r>
        <w:rPr>
          <w:rFonts w:cs="Calibri"/>
          <w:bCs/>
        </w:rPr>
        <w:t xml:space="preserve"> r.</w:t>
      </w:r>
    </w:p>
    <w:p w:rsidR="00A56E3C" w:rsidRDefault="00A56E3C" w:rsidP="00A56E3C">
      <w:pPr>
        <w:tabs>
          <w:tab w:val="left" w:pos="14760"/>
        </w:tabs>
        <w:spacing w:after="0"/>
        <w:jc w:val="both"/>
        <w:rPr>
          <w:rFonts w:eastAsia="Calibri" w:cs="Calibri"/>
        </w:rPr>
      </w:pPr>
    </w:p>
    <w:p w:rsidR="00A56E3C" w:rsidRDefault="00A56E3C" w:rsidP="00A56E3C">
      <w:pPr>
        <w:rPr>
          <w:rFonts w:cs="Calibri"/>
        </w:rPr>
      </w:pPr>
    </w:p>
    <w:p w:rsidR="00A56E3C" w:rsidRDefault="00A56E3C" w:rsidP="00A56E3C">
      <w:pPr>
        <w:rPr>
          <w:rFonts w:cs="Calibri"/>
        </w:rPr>
      </w:pPr>
    </w:p>
    <w:p w:rsidR="002237D0" w:rsidRDefault="002237D0"/>
    <w:sectPr w:rsidR="002237D0" w:rsidSect="00A56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A0" w:rsidRDefault="00D94DA0" w:rsidP="0046400E">
      <w:pPr>
        <w:spacing w:after="0" w:line="240" w:lineRule="auto"/>
      </w:pPr>
      <w:r>
        <w:separator/>
      </w:r>
    </w:p>
  </w:endnote>
  <w:endnote w:type="continuationSeparator" w:id="0">
    <w:p w:rsidR="00D94DA0" w:rsidRDefault="00D94DA0" w:rsidP="0046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A0" w:rsidRDefault="00D94DA0" w:rsidP="0046400E">
      <w:pPr>
        <w:spacing w:after="0" w:line="240" w:lineRule="auto"/>
      </w:pPr>
      <w:r>
        <w:separator/>
      </w:r>
    </w:p>
  </w:footnote>
  <w:footnote w:type="continuationSeparator" w:id="0">
    <w:p w:rsidR="00D94DA0" w:rsidRDefault="00D94DA0" w:rsidP="0046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5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color w:val="FF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1" w15:restartNumberingAfterBreak="0">
    <w:nsid w:val="073240EA"/>
    <w:multiLevelType w:val="hybridMultilevel"/>
    <w:tmpl w:val="E3EC7F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FB0CAE"/>
    <w:multiLevelType w:val="multilevel"/>
    <w:tmpl w:val="824637D4"/>
    <w:lvl w:ilvl="0">
      <w:start w:val="1"/>
      <w:numFmt w:val="decimal"/>
      <w:lvlText w:val="%1)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713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F61BE4"/>
    <w:multiLevelType w:val="hybridMultilevel"/>
    <w:tmpl w:val="72943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B21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9B63CD"/>
    <w:multiLevelType w:val="hybridMultilevel"/>
    <w:tmpl w:val="D5D29804"/>
    <w:lvl w:ilvl="0" w:tplc="86141AAA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E4DD5"/>
    <w:multiLevelType w:val="hybridMultilevel"/>
    <w:tmpl w:val="F5C4EA58"/>
    <w:lvl w:ilvl="0" w:tplc="BD365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227AF"/>
    <w:multiLevelType w:val="hybridMultilevel"/>
    <w:tmpl w:val="E3EC7F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21B5B"/>
    <w:multiLevelType w:val="hybridMultilevel"/>
    <w:tmpl w:val="CDAE0124"/>
    <w:lvl w:ilvl="0" w:tplc="17F8D39E">
      <w:start w:val="1"/>
      <w:numFmt w:val="upperRoman"/>
      <w:lvlText w:val="%1."/>
      <w:lvlJc w:val="left"/>
      <w:pPr>
        <w:ind w:left="1077" w:hanging="360"/>
      </w:pPr>
      <w:rPr>
        <w:rFonts w:ascii="Calibri" w:eastAsia="Times New Roman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BCC0F70"/>
    <w:multiLevelType w:val="hybridMultilevel"/>
    <w:tmpl w:val="26BC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BE1113"/>
    <w:multiLevelType w:val="multilevel"/>
    <w:tmpl w:val="3A72843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0E5D6B"/>
    <w:multiLevelType w:val="hybridMultilevel"/>
    <w:tmpl w:val="2B0A6C3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1121"/>
    <w:multiLevelType w:val="multilevel"/>
    <w:tmpl w:val="6FC2DA96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B60962"/>
    <w:multiLevelType w:val="hybridMultilevel"/>
    <w:tmpl w:val="06E86124"/>
    <w:lvl w:ilvl="0" w:tplc="1696D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C5F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F1828"/>
    <w:multiLevelType w:val="hybridMultilevel"/>
    <w:tmpl w:val="E384FD9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4CC7"/>
    <w:multiLevelType w:val="multilevel"/>
    <w:tmpl w:val="0984560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CA4C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A252AB"/>
    <w:multiLevelType w:val="multilevel"/>
    <w:tmpl w:val="842630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4836F5"/>
    <w:multiLevelType w:val="hybridMultilevel"/>
    <w:tmpl w:val="D938F9D8"/>
    <w:lvl w:ilvl="0" w:tplc="9858F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70FAD"/>
    <w:multiLevelType w:val="hybridMultilevel"/>
    <w:tmpl w:val="89E23E12"/>
    <w:lvl w:ilvl="0" w:tplc="28D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4362A"/>
    <w:multiLevelType w:val="multilevel"/>
    <w:tmpl w:val="1C52CB3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1F73DD"/>
    <w:multiLevelType w:val="multilevel"/>
    <w:tmpl w:val="C646FA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916FFA"/>
    <w:multiLevelType w:val="hybridMultilevel"/>
    <w:tmpl w:val="C6E240A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9298C"/>
    <w:multiLevelType w:val="hybridMultilevel"/>
    <w:tmpl w:val="E3EC7F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79E0033"/>
    <w:multiLevelType w:val="hybridMultilevel"/>
    <w:tmpl w:val="17208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62DFF"/>
    <w:multiLevelType w:val="hybridMultilevel"/>
    <w:tmpl w:val="A93042C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D02"/>
    <w:multiLevelType w:val="hybridMultilevel"/>
    <w:tmpl w:val="84A65CA2"/>
    <w:lvl w:ilvl="0" w:tplc="9F0C01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2FD7"/>
    <w:multiLevelType w:val="hybridMultilevel"/>
    <w:tmpl w:val="356001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E13"/>
    <w:multiLevelType w:val="hybridMultilevel"/>
    <w:tmpl w:val="385C7276"/>
    <w:lvl w:ilvl="0" w:tplc="7E9C9144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1E8A0C">
      <w:start w:val="1"/>
      <w:numFmt w:val="lowerLetter"/>
      <w:lvlText w:val="%3)"/>
      <w:lvlJc w:val="left"/>
      <w:pPr>
        <w:ind w:left="2340" w:hanging="360"/>
      </w:pPr>
    </w:lvl>
    <w:lvl w:ilvl="3" w:tplc="09A68744">
      <w:start w:val="1"/>
      <w:numFmt w:val="decimal"/>
      <w:lvlText w:val="%4."/>
      <w:lvlJc w:val="left"/>
      <w:pPr>
        <w:ind w:left="644" w:hanging="360"/>
      </w:pPr>
      <w:rPr>
        <w:rFonts w:ascii="Calibri" w:eastAsia="Calibri" w:hAnsi="Calibri" w:cs="Calibri"/>
      </w:rPr>
    </w:lvl>
    <w:lvl w:ilvl="4" w:tplc="F4B4530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91802"/>
    <w:multiLevelType w:val="hybridMultilevel"/>
    <w:tmpl w:val="620CC52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71D7D"/>
    <w:multiLevelType w:val="hybridMultilevel"/>
    <w:tmpl w:val="EA3E091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7E04"/>
    <w:multiLevelType w:val="multilevel"/>
    <w:tmpl w:val="08EA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D257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577B49"/>
    <w:multiLevelType w:val="hybridMultilevel"/>
    <w:tmpl w:val="B868D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F53"/>
    <w:multiLevelType w:val="hybridMultilevel"/>
    <w:tmpl w:val="8F727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709DC"/>
    <w:multiLevelType w:val="hybridMultilevel"/>
    <w:tmpl w:val="BBD43EC4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6"/>
  </w:num>
  <w:num w:numId="11">
    <w:abstractNumId w:val="12"/>
  </w:num>
  <w:num w:numId="12">
    <w:abstractNumId w:val="2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3"/>
  </w:num>
  <w:num w:numId="37">
    <w:abstractNumId w:val="23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6E3C"/>
    <w:rsid w:val="000623E2"/>
    <w:rsid w:val="00095997"/>
    <w:rsid w:val="000A0830"/>
    <w:rsid w:val="001E71A6"/>
    <w:rsid w:val="00206A12"/>
    <w:rsid w:val="002237D0"/>
    <w:rsid w:val="00394CDC"/>
    <w:rsid w:val="003A5F17"/>
    <w:rsid w:val="003E558A"/>
    <w:rsid w:val="00434042"/>
    <w:rsid w:val="00444BAE"/>
    <w:rsid w:val="0046400E"/>
    <w:rsid w:val="00465E6A"/>
    <w:rsid w:val="00485042"/>
    <w:rsid w:val="00491170"/>
    <w:rsid w:val="004A4701"/>
    <w:rsid w:val="004D51DF"/>
    <w:rsid w:val="004E6E56"/>
    <w:rsid w:val="004F1663"/>
    <w:rsid w:val="005645EF"/>
    <w:rsid w:val="0058347F"/>
    <w:rsid w:val="005F3505"/>
    <w:rsid w:val="00612FA6"/>
    <w:rsid w:val="006F291A"/>
    <w:rsid w:val="007447D2"/>
    <w:rsid w:val="00783A0D"/>
    <w:rsid w:val="00796F07"/>
    <w:rsid w:val="00841244"/>
    <w:rsid w:val="008A5B42"/>
    <w:rsid w:val="008D4BBD"/>
    <w:rsid w:val="009B2AEF"/>
    <w:rsid w:val="009F66C9"/>
    <w:rsid w:val="009F7903"/>
    <w:rsid w:val="00A1134A"/>
    <w:rsid w:val="00A25CF3"/>
    <w:rsid w:val="00A56E3C"/>
    <w:rsid w:val="00A93083"/>
    <w:rsid w:val="00AC7984"/>
    <w:rsid w:val="00B95F40"/>
    <w:rsid w:val="00C14EBC"/>
    <w:rsid w:val="00C23E05"/>
    <w:rsid w:val="00C61D6D"/>
    <w:rsid w:val="00CE6DF7"/>
    <w:rsid w:val="00D45F6B"/>
    <w:rsid w:val="00D81A75"/>
    <w:rsid w:val="00D902EB"/>
    <w:rsid w:val="00D94DA0"/>
    <w:rsid w:val="00DB6AE5"/>
    <w:rsid w:val="00DD71F2"/>
    <w:rsid w:val="00DF1649"/>
    <w:rsid w:val="00E01167"/>
    <w:rsid w:val="00E03144"/>
    <w:rsid w:val="00E342AC"/>
    <w:rsid w:val="00E72F26"/>
    <w:rsid w:val="00EA4D3B"/>
    <w:rsid w:val="00F14734"/>
    <w:rsid w:val="00FA6C4A"/>
    <w:rsid w:val="00FE1CC2"/>
    <w:rsid w:val="00FF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99B63-6040-4772-9050-AA2DABC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E3C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E3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00E"/>
  </w:style>
  <w:style w:type="paragraph" w:styleId="Stopka">
    <w:name w:val="footer"/>
    <w:basedOn w:val="Normalny"/>
    <w:link w:val="StopkaZnak"/>
    <w:uiPriority w:val="99"/>
    <w:unhideWhenUsed/>
    <w:rsid w:val="0046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00E"/>
  </w:style>
  <w:style w:type="paragraph" w:styleId="Tekstdymka">
    <w:name w:val="Balloon Text"/>
    <w:basedOn w:val="Normalny"/>
    <w:link w:val="TekstdymkaZnak"/>
    <w:uiPriority w:val="99"/>
    <w:semiHidden/>
    <w:unhideWhenUsed/>
    <w:rsid w:val="005F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8B08-9DE7-455E-9B6C-024F353F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5359</Words>
  <Characters>32158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słoneczko</cp:lastModifiedBy>
  <cp:revision>49</cp:revision>
  <cp:lastPrinted>2024-10-25T10:11:00Z</cp:lastPrinted>
  <dcterms:created xsi:type="dcterms:W3CDTF">2024-10-09T14:58:00Z</dcterms:created>
  <dcterms:modified xsi:type="dcterms:W3CDTF">2025-01-30T13:20:00Z</dcterms:modified>
</cp:coreProperties>
</file>